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3E07" w:rsidRDefault="00144060">
      <w:pPr>
        <w:spacing w:after="120"/>
        <w:jc w:val="center"/>
        <w:rPr>
          <w:sz w:val="28"/>
          <w:szCs w:val="28"/>
        </w:rPr>
      </w:pPr>
      <w:r>
        <w:rPr>
          <w:sz w:val="28"/>
          <w:szCs w:val="28"/>
        </w:rPr>
        <w:t>Федеральное государственное образовательное бюджетное</w:t>
      </w:r>
    </w:p>
    <w:p w:rsidR="00DC3E07" w:rsidRDefault="00144060">
      <w:pPr>
        <w:spacing w:after="120"/>
        <w:jc w:val="center"/>
        <w:rPr>
          <w:sz w:val="28"/>
          <w:szCs w:val="28"/>
        </w:rPr>
      </w:pPr>
      <w:r>
        <w:rPr>
          <w:sz w:val="28"/>
          <w:szCs w:val="28"/>
        </w:rPr>
        <w:t>учреждение высшего образования</w:t>
      </w:r>
    </w:p>
    <w:p w:rsidR="00DC3E07" w:rsidRDefault="00144060">
      <w:pPr>
        <w:spacing w:after="120"/>
        <w:jc w:val="center"/>
        <w:rPr>
          <w:b/>
          <w:sz w:val="28"/>
          <w:szCs w:val="28"/>
        </w:rPr>
      </w:pPr>
      <w:r>
        <w:rPr>
          <w:b/>
          <w:sz w:val="28"/>
          <w:szCs w:val="28"/>
        </w:rPr>
        <w:t>«ФИНАНСОВЫЙ УНИВЕРСИТЕТ ПРИ ПРАВИТЕЛЬСТВЕ</w:t>
      </w:r>
    </w:p>
    <w:p w:rsidR="00DC3E07" w:rsidRDefault="00144060">
      <w:pPr>
        <w:spacing w:after="120"/>
        <w:jc w:val="center"/>
        <w:rPr>
          <w:b/>
          <w:sz w:val="28"/>
          <w:szCs w:val="28"/>
        </w:rPr>
      </w:pPr>
      <w:r>
        <w:rPr>
          <w:b/>
          <w:sz w:val="28"/>
          <w:szCs w:val="28"/>
        </w:rPr>
        <w:t>РОССИЙСКОЙ ФЕДЕРАЦИИ»</w:t>
      </w:r>
    </w:p>
    <w:p w:rsidR="00DC3E07" w:rsidRDefault="00144060">
      <w:pPr>
        <w:spacing w:after="120"/>
        <w:jc w:val="center"/>
        <w:rPr>
          <w:sz w:val="28"/>
          <w:szCs w:val="28"/>
        </w:rPr>
      </w:pPr>
      <w:r>
        <w:rPr>
          <w:sz w:val="28"/>
          <w:szCs w:val="28"/>
        </w:rPr>
        <w:t>(Финансовый университет)</w:t>
      </w:r>
    </w:p>
    <w:p w:rsidR="00DC3E07" w:rsidRDefault="00DC3E07">
      <w:pPr>
        <w:spacing w:after="120"/>
        <w:jc w:val="center"/>
        <w:rPr>
          <w:sz w:val="16"/>
          <w:szCs w:val="16"/>
        </w:rPr>
      </w:pPr>
    </w:p>
    <w:p w:rsidR="00DC3E07" w:rsidRDefault="00144060">
      <w:pPr>
        <w:jc w:val="center"/>
        <w:rPr>
          <w:b/>
          <w:sz w:val="28"/>
          <w:szCs w:val="28"/>
        </w:rPr>
      </w:pPr>
      <w:r>
        <w:rPr>
          <w:b/>
          <w:sz w:val="28"/>
          <w:szCs w:val="28"/>
        </w:rPr>
        <w:t>Кафедра международного бизнеса</w:t>
      </w:r>
    </w:p>
    <w:p w:rsidR="00DC3E07" w:rsidRDefault="00144060">
      <w:pPr>
        <w:jc w:val="center"/>
        <w:rPr>
          <w:b/>
          <w:sz w:val="28"/>
          <w:szCs w:val="28"/>
          <w:lang w:eastAsia="ru-RU"/>
        </w:rPr>
      </w:pPr>
      <w:r>
        <w:rPr>
          <w:b/>
          <w:sz w:val="28"/>
          <w:szCs w:val="28"/>
          <w:lang w:eastAsia="ru-RU"/>
        </w:rPr>
        <w:t>Факультета международных экономических отношений</w:t>
      </w:r>
    </w:p>
    <w:p w:rsidR="00DC3E07" w:rsidRDefault="00144060">
      <w:pPr>
        <w:tabs>
          <w:tab w:val="center" w:pos="4677"/>
        </w:tabs>
        <w:spacing w:after="19"/>
        <w:jc w:val="both"/>
        <w:rPr>
          <w:sz w:val="28"/>
          <w:szCs w:val="28"/>
          <w:lang w:eastAsia="ru-RU"/>
        </w:rPr>
      </w:pPr>
      <w:r>
        <w:rPr>
          <w:sz w:val="28"/>
          <w:szCs w:val="28"/>
          <w:lang w:eastAsia="ru-RU"/>
        </w:rPr>
        <w:tab/>
      </w:r>
    </w:p>
    <w:tbl>
      <w:tblPr>
        <w:tblW w:w="9345" w:type="dxa"/>
        <w:tblLayout w:type="fixed"/>
        <w:tblLook w:val="04A0" w:firstRow="1" w:lastRow="0" w:firstColumn="1" w:lastColumn="0" w:noHBand="0" w:noVBand="1"/>
      </w:tblPr>
      <w:tblGrid>
        <w:gridCol w:w="4672"/>
        <w:gridCol w:w="4673"/>
      </w:tblGrid>
      <w:tr w:rsidR="00DC3E07">
        <w:trPr>
          <w:trHeight w:val="2886"/>
        </w:trPr>
        <w:tc>
          <w:tcPr>
            <w:tcW w:w="4672" w:type="dxa"/>
            <w:shd w:val="clear" w:color="auto" w:fill="auto"/>
          </w:tcPr>
          <w:p w:rsidR="00DC3E07" w:rsidRDefault="00DC3E07">
            <w:pPr>
              <w:widowControl w:val="0"/>
            </w:pPr>
          </w:p>
        </w:tc>
        <w:tc>
          <w:tcPr>
            <w:tcW w:w="4672" w:type="dxa"/>
            <w:shd w:val="clear" w:color="auto" w:fill="auto"/>
          </w:tcPr>
          <w:p w:rsidR="00DC3E07" w:rsidRPr="00955724" w:rsidRDefault="00144060">
            <w:pPr>
              <w:widowControl w:val="0"/>
              <w:rPr>
                <w:rFonts w:eastAsia="Calibri"/>
                <w:b/>
                <w:bCs/>
                <w:caps/>
                <w:sz w:val="28"/>
                <w:szCs w:val="28"/>
              </w:rPr>
            </w:pPr>
            <w:r w:rsidRPr="00955724">
              <w:rPr>
                <w:rFonts w:eastAsia="Calibri"/>
                <w:b/>
                <w:bCs/>
                <w:caps/>
                <w:sz w:val="28"/>
                <w:szCs w:val="28"/>
              </w:rPr>
              <w:t>Утверждаю</w:t>
            </w:r>
          </w:p>
          <w:p w:rsidR="00DC3E07" w:rsidRDefault="00144060">
            <w:pPr>
              <w:widowControl w:val="0"/>
              <w:rPr>
                <w:rFonts w:eastAsia="Calibri"/>
                <w:bCs/>
                <w:sz w:val="28"/>
                <w:szCs w:val="28"/>
              </w:rPr>
            </w:pPr>
            <w:r>
              <w:rPr>
                <w:rFonts w:eastAsia="Calibri"/>
                <w:bCs/>
                <w:sz w:val="28"/>
                <w:szCs w:val="28"/>
              </w:rPr>
              <w:t>Проректор по учебной и</w:t>
            </w:r>
          </w:p>
          <w:p w:rsidR="00DC3E07" w:rsidRDefault="00144060">
            <w:pPr>
              <w:widowControl w:val="0"/>
              <w:rPr>
                <w:rFonts w:eastAsia="Calibri"/>
                <w:bCs/>
                <w:sz w:val="28"/>
                <w:szCs w:val="28"/>
              </w:rPr>
            </w:pPr>
            <w:r>
              <w:rPr>
                <w:rFonts w:eastAsia="Calibri"/>
                <w:bCs/>
                <w:sz w:val="28"/>
                <w:szCs w:val="28"/>
              </w:rPr>
              <w:t xml:space="preserve"> методической работе </w:t>
            </w:r>
          </w:p>
          <w:p w:rsidR="00DC3E07" w:rsidRDefault="00DC3E07">
            <w:pPr>
              <w:widowControl w:val="0"/>
              <w:rPr>
                <w:rFonts w:eastAsia="Calibri"/>
                <w:bCs/>
                <w:sz w:val="28"/>
                <w:szCs w:val="28"/>
              </w:rPr>
            </w:pPr>
          </w:p>
          <w:p w:rsidR="00DC3E07" w:rsidRDefault="00144060">
            <w:pPr>
              <w:widowControl w:val="0"/>
              <w:spacing w:line="360" w:lineRule="auto"/>
              <w:rPr>
                <w:rFonts w:eastAsia="Calibri"/>
                <w:bCs/>
                <w:sz w:val="28"/>
                <w:szCs w:val="28"/>
              </w:rPr>
            </w:pPr>
            <w:r>
              <w:rPr>
                <w:rFonts w:eastAsia="Calibri"/>
                <w:bCs/>
                <w:sz w:val="28"/>
                <w:szCs w:val="28"/>
              </w:rPr>
              <w:t>Е.А. Каменева</w:t>
            </w:r>
          </w:p>
          <w:p w:rsidR="00DC3E07" w:rsidRDefault="000F3153" w:rsidP="00955724">
            <w:pPr>
              <w:widowControl w:val="0"/>
              <w:spacing w:line="480" w:lineRule="auto"/>
              <w:rPr>
                <w:sz w:val="28"/>
                <w:szCs w:val="28"/>
                <w:lang w:eastAsia="ru-RU"/>
              </w:rPr>
            </w:pPr>
            <w:r>
              <w:rPr>
                <w:sz w:val="28"/>
                <w:szCs w:val="28"/>
                <w:lang w:eastAsia="ru-RU"/>
              </w:rPr>
              <w:t>20.03.</w:t>
            </w:r>
            <w:r w:rsidR="00144060">
              <w:rPr>
                <w:sz w:val="28"/>
                <w:szCs w:val="28"/>
                <w:lang w:eastAsia="ru-RU"/>
              </w:rPr>
              <w:t>2024 г.</w:t>
            </w:r>
          </w:p>
          <w:p w:rsidR="00DC3E07" w:rsidRDefault="00DC3E07">
            <w:pPr>
              <w:widowControl w:val="0"/>
              <w:jc w:val="right"/>
              <w:rPr>
                <w:sz w:val="28"/>
                <w:szCs w:val="28"/>
                <w:lang w:eastAsia="ru-RU"/>
              </w:rPr>
            </w:pPr>
          </w:p>
        </w:tc>
      </w:tr>
    </w:tbl>
    <w:p w:rsidR="00DC3E07" w:rsidRDefault="00144060">
      <w:pPr>
        <w:pStyle w:val="13"/>
        <w:ind w:firstLine="0"/>
        <w:jc w:val="center"/>
      </w:pPr>
      <w:r>
        <w:rPr>
          <w:b/>
          <w:bCs/>
          <w:sz w:val="32"/>
          <w:szCs w:val="32"/>
        </w:rPr>
        <w:t>Орлова Н.Л.</w:t>
      </w:r>
    </w:p>
    <w:p w:rsidR="00DC3E07" w:rsidRDefault="00DC3E07">
      <w:pPr>
        <w:pStyle w:val="af5"/>
        <w:spacing w:beforeAutospacing="0" w:afterAutospacing="0"/>
        <w:jc w:val="center"/>
        <w:rPr>
          <w:b/>
          <w:sz w:val="28"/>
          <w:szCs w:val="28"/>
          <w:shd w:val="clear" w:color="auto" w:fill="FFFFFF"/>
        </w:rPr>
      </w:pPr>
    </w:p>
    <w:p w:rsidR="00DC3E07" w:rsidRDefault="00DC3E07">
      <w:pPr>
        <w:shd w:val="clear" w:color="auto" w:fill="FFFFFF"/>
        <w:ind w:left="28"/>
        <w:jc w:val="center"/>
        <w:rPr>
          <w:b/>
          <w:color w:val="000000"/>
          <w:sz w:val="32"/>
          <w:szCs w:val="32"/>
        </w:rPr>
      </w:pPr>
    </w:p>
    <w:p w:rsidR="00DC3E07" w:rsidRDefault="00D038D9">
      <w:pPr>
        <w:shd w:val="clear" w:color="auto" w:fill="FFFFFF"/>
        <w:ind w:left="28"/>
        <w:jc w:val="center"/>
        <w:rPr>
          <w:sz w:val="28"/>
          <w:szCs w:val="28"/>
        </w:rPr>
      </w:pPr>
      <w:r>
        <w:rPr>
          <w:b/>
          <w:bCs/>
        </w:rPr>
        <w:t xml:space="preserve">ОСНОВЫ </w:t>
      </w:r>
      <w:r w:rsidR="00144060">
        <w:rPr>
          <w:b/>
          <w:bCs/>
        </w:rPr>
        <w:t>ЭКОНОМИЧЕСК</w:t>
      </w:r>
      <w:r>
        <w:rPr>
          <w:b/>
          <w:bCs/>
        </w:rPr>
        <w:t>ОЙ</w:t>
      </w:r>
      <w:r w:rsidR="00144060">
        <w:rPr>
          <w:b/>
          <w:bCs/>
        </w:rPr>
        <w:t xml:space="preserve"> ДИПЛОМАТИ</w:t>
      </w:r>
      <w:r>
        <w:rPr>
          <w:b/>
          <w:bCs/>
        </w:rPr>
        <w:t>И</w:t>
      </w:r>
      <w:r w:rsidR="00144060">
        <w:rPr>
          <w:b/>
          <w:bCs/>
        </w:rPr>
        <w:t xml:space="preserve"> </w:t>
      </w:r>
    </w:p>
    <w:p w:rsidR="00DC3E07" w:rsidRDefault="00DC3E07">
      <w:pPr>
        <w:pStyle w:val="af5"/>
        <w:spacing w:beforeAutospacing="0" w:afterAutospacing="0"/>
        <w:jc w:val="center"/>
        <w:rPr>
          <w:b/>
          <w:sz w:val="28"/>
          <w:szCs w:val="28"/>
          <w:shd w:val="clear" w:color="auto" w:fill="FFFFFF"/>
        </w:rPr>
      </w:pPr>
    </w:p>
    <w:p w:rsidR="00DC3E07" w:rsidRDefault="00144060">
      <w:pPr>
        <w:shd w:val="clear" w:color="auto" w:fill="FFFFFF"/>
        <w:spacing w:line="276" w:lineRule="auto"/>
        <w:ind w:left="28"/>
        <w:jc w:val="center"/>
        <w:rPr>
          <w:sz w:val="28"/>
          <w:szCs w:val="28"/>
        </w:rPr>
      </w:pPr>
      <w:r>
        <w:rPr>
          <w:b/>
          <w:bCs/>
          <w:color w:val="000000"/>
          <w:sz w:val="28"/>
          <w:szCs w:val="28"/>
        </w:rPr>
        <w:t>Рабочая программа дисциплины</w:t>
      </w:r>
    </w:p>
    <w:p w:rsidR="00D038D9" w:rsidRPr="00D038D9" w:rsidRDefault="00D038D9" w:rsidP="00D038D9">
      <w:pPr>
        <w:jc w:val="center"/>
        <w:rPr>
          <w:color w:val="000000"/>
          <w:sz w:val="28"/>
          <w:szCs w:val="28"/>
        </w:rPr>
      </w:pPr>
      <w:r w:rsidRPr="00D038D9">
        <w:rPr>
          <w:color w:val="000000"/>
          <w:sz w:val="28"/>
          <w:szCs w:val="28"/>
        </w:rPr>
        <w:t>для студентов, обучающихся по направлению подготовки</w:t>
      </w:r>
    </w:p>
    <w:p w:rsidR="00D038D9" w:rsidRPr="00D038D9" w:rsidRDefault="00D038D9" w:rsidP="00D038D9">
      <w:pPr>
        <w:jc w:val="center"/>
        <w:rPr>
          <w:color w:val="000000"/>
          <w:sz w:val="28"/>
          <w:szCs w:val="28"/>
        </w:rPr>
      </w:pPr>
      <w:r w:rsidRPr="00D038D9">
        <w:rPr>
          <w:color w:val="000000"/>
          <w:sz w:val="28"/>
          <w:szCs w:val="28"/>
        </w:rPr>
        <w:t xml:space="preserve">40.03.01 «Юриспруденция», ОП «Юриспруденция», </w:t>
      </w:r>
    </w:p>
    <w:p w:rsidR="00DC3E07" w:rsidRDefault="00D038D9" w:rsidP="00D038D9">
      <w:pPr>
        <w:jc w:val="center"/>
        <w:rPr>
          <w:i/>
        </w:rPr>
      </w:pPr>
      <w:r w:rsidRPr="00D038D9">
        <w:rPr>
          <w:color w:val="000000"/>
          <w:sz w:val="28"/>
          <w:szCs w:val="28"/>
        </w:rPr>
        <w:t>профиль «Юриспруденция»</w:t>
      </w:r>
    </w:p>
    <w:p w:rsidR="00DC3E07" w:rsidRDefault="00DC3E07">
      <w:pPr>
        <w:jc w:val="center"/>
        <w:rPr>
          <w:i/>
        </w:rPr>
      </w:pPr>
    </w:p>
    <w:p w:rsidR="00D038D9" w:rsidRDefault="00D038D9">
      <w:pPr>
        <w:jc w:val="center"/>
        <w:rPr>
          <w:i/>
        </w:rPr>
      </w:pPr>
    </w:p>
    <w:p w:rsidR="00D038D9" w:rsidRDefault="00D038D9">
      <w:pPr>
        <w:jc w:val="center"/>
        <w:rPr>
          <w:i/>
        </w:rPr>
      </w:pPr>
    </w:p>
    <w:p w:rsidR="00D038D9" w:rsidRDefault="00D038D9">
      <w:pPr>
        <w:jc w:val="center"/>
        <w:rPr>
          <w:i/>
        </w:rPr>
      </w:pPr>
    </w:p>
    <w:p w:rsidR="00D038D9" w:rsidRDefault="00D038D9">
      <w:pPr>
        <w:jc w:val="center"/>
        <w:rPr>
          <w:i/>
        </w:rPr>
      </w:pPr>
    </w:p>
    <w:p w:rsidR="00DC3E07" w:rsidRDefault="00144060">
      <w:pPr>
        <w:jc w:val="center"/>
        <w:rPr>
          <w:i/>
          <w:sz w:val="28"/>
          <w:szCs w:val="28"/>
        </w:rPr>
      </w:pPr>
      <w:r>
        <w:rPr>
          <w:i/>
          <w:sz w:val="28"/>
          <w:szCs w:val="28"/>
        </w:rPr>
        <w:t>Рекомендовано Ученым советом</w:t>
      </w:r>
    </w:p>
    <w:p w:rsidR="00DC3E07" w:rsidRDefault="00144060">
      <w:pPr>
        <w:jc w:val="center"/>
        <w:rPr>
          <w:i/>
          <w:sz w:val="28"/>
          <w:szCs w:val="28"/>
        </w:rPr>
      </w:pPr>
      <w:r>
        <w:rPr>
          <w:i/>
          <w:sz w:val="28"/>
          <w:szCs w:val="28"/>
        </w:rPr>
        <w:t>Факультета международных экономических отношений</w:t>
      </w:r>
    </w:p>
    <w:p w:rsidR="00DC3E07" w:rsidRDefault="00144060">
      <w:pPr>
        <w:jc w:val="center"/>
        <w:rPr>
          <w:i/>
          <w:sz w:val="28"/>
          <w:szCs w:val="28"/>
        </w:rPr>
      </w:pPr>
      <w:r>
        <w:rPr>
          <w:i/>
          <w:sz w:val="28"/>
          <w:szCs w:val="28"/>
        </w:rPr>
        <w:t xml:space="preserve">(протокол </w:t>
      </w:r>
      <w:r>
        <w:rPr>
          <w:rFonts w:eastAsia="Calibri"/>
          <w:i/>
          <w:sz w:val="28"/>
          <w:szCs w:val="28"/>
        </w:rPr>
        <w:t xml:space="preserve">№ </w:t>
      </w:r>
      <w:r w:rsidR="00D846E3">
        <w:rPr>
          <w:rFonts w:eastAsia="Calibri"/>
          <w:i/>
          <w:sz w:val="28"/>
          <w:szCs w:val="28"/>
        </w:rPr>
        <w:t>44</w:t>
      </w:r>
      <w:r>
        <w:rPr>
          <w:rFonts w:eastAsia="Calibri"/>
          <w:i/>
          <w:sz w:val="28"/>
          <w:szCs w:val="28"/>
        </w:rPr>
        <w:t xml:space="preserve"> от </w:t>
      </w:r>
      <w:r w:rsidR="00D846E3">
        <w:rPr>
          <w:rFonts w:eastAsia="Calibri"/>
          <w:i/>
          <w:sz w:val="28"/>
          <w:szCs w:val="28"/>
        </w:rPr>
        <w:t>19</w:t>
      </w:r>
      <w:r>
        <w:rPr>
          <w:rFonts w:eastAsia="Calibri"/>
          <w:i/>
          <w:sz w:val="28"/>
          <w:szCs w:val="28"/>
        </w:rPr>
        <w:t xml:space="preserve"> </w:t>
      </w:r>
      <w:r w:rsidR="00D846E3">
        <w:rPr>
          <w:rFonts w:eastAsia="Calibri"/>
          <w:i/>
          <w:sz w:val="28"/>
          <w:szCs w:val="28"/>
        </w:rPr>
        <w:t>марта</w:t>
      </w:r>
      <w:r w:rsidR="00F4628B">
        <w:rPr>
          <w:rFonts w:eastAsia="Calibri"/>
          <w:i/>
          <w:sz w:val="28"/>
          <w:szCs w:val="28"/>
        </w:rPr>
        <w:t xml:space="preserve"> </w:t>
      </w:r>
      <w:r>
        <w:rPr>
          <w:rFonts w:eastAsia="Calibri"/>
          <w:i/>
          <w:sz w:val="28"/>
          <w:szCs w:val="28"/>
        </w:rPr>
        <w:t>2024 г.</w:t>
      </w:r>
      <w:r>
        <w:rPr>
          <w:i/>
          <w:sz w:val="28"/>
          <w:szCs w:val="28"/>
        </w:rPr>
        <w:t>)</w:t>
      </w:r>
    </w:p>
    <w:p w:rsidR="00DC3E07" w:rsidRDefault="00DC3E07">
      <w:pPr>
        <w:pStyle w:val="a4"/>
        <w:jc w:val="center"/>
        <w:rPr>
          <w:i/>
          <w:sz w:val="28"/>
          <w:szCs w:val="28"/>
        </w:rPr>
      </w:pPr>
    </w:p>
    <w:p w:rsidR="00DC3E07" w:rsidRDefault="00144060">
      <w:pPr>
        <w:jc w:val="center"/>
        <w:rPr>
          <w:i/>
          <w:sz w:val="28"/>
          <w:szCs w:val="28"/>
        </w:rPr>
      </w:pPr>
      <w:r>
        <w:rPr>
          <w:i/>
          <w:sz w:val="28"/>
          <w:szCs w:val="28"/>
        </w:rPr>
        <w:t xml:space="preserve">Одобрено </w:t>
      </w:r>
      <w:r w:rsidR="00F4628B">
        <w:rPr>
          <w:i/>
          <w:sz w:val="28"/>
          <w:szCs w:val="28"/>
        </w:rPr>
        <w:t>заседани</w:t>
      </w:r>
      <w:r w:rsidR="00D846E3">
        <w:rPr>
          <w:i/>
          <w:sz w:val="28"/>
          <w:szCs w:val="28"/>
        </w:rPr>
        <w:t>и</w:t>
      </w:r>
      <w:r w:rsidR="00F4628B">
        <w:rPr>
          <w:i/>
          <w:sz w:val="28"/>
          <w:szCs w:val="28"/>
        </w:rPr>
        <w:t xml:space="preserve"> Кафедры</w:t>
      </w:r>
      <w:r>
        <w:rPr>
          <w:i/>
          <w:sz w:val="28"/>
          <w:szCs w:val="28"/>
        </w:rPr>
        <w:t xml:space="preserve"> международного бизнеса</w:t>
      </w:r>
    </w:p>
    <w:p w:rsidR="00DC3E07" w:rsidRDefault="00144060">
      <w:pPr>
        <w:pStyle w:val="a4"/>
        <w:ind w:left="0"/>
        <w:jc w:val="center"/>
        <w:rPr>
          <w:i/>
          <w:sz w:val="28"/>
          <w:szCs w:val="28"/>
        </w:rPr>
      </w:pPr>
      <w:r>
        <w:rPr>
          <w:i/>
          <w:sz w:val="28"/>
          <w:szCs w:val="28"/>
        </w:rPr>
        <w:t xml:space="preserve">(протокол </w:t>
      </w:r>
      <w:r>
        <w:rPr>
          <w:rFonts w:eastAsia="Calibri"/>
          <w:i/>
          <w:sz w:val="28"/>
          <w:szCs w:val="28"/>
        </w:rPr>
        <w:t xml:space="preserve">№ </w:t>
      </w:r>
      <w:r w:rsidR="00D846E3">
        <w:rPr>
          <w:rFonts w:eastAsia="Calibri"/>
          <w:i/>
          <w:sz w:val="28"/>
          <w:szCs w:val="28"/>
        </w:rPr>
        <w:t>9</w:t>
      </w:r>
      <w:r w:rsidR="00F4628B">
        <w:rPr>
          <w:rFonts w:eastAsia="Calibri"/>
          <w:i/>
          <w:sz w:val="28"/>
          <w:szCs w:val="28"/>
        </w:rPr>
        <w:t xml:space="preserve"> </w:t>
      </w:r>
      <w:r>
        <w:rPr>
          <w:rFonts w:eastAsia="Calibri"/>
          <w:i/>
          <w:sz w:val="28"/>
          <w:szCs w:val="28"/>
        </w:rPr>
        <w:t xml:space="preserve">от </w:t>
      </w:r>
      <w:r w:rsidR="00D846E3">
        <w:rPr>
          <w:rFonts w:eastAsia="Calibri"/>
          <w:i/>
          <w:sz w:val="28"/>
          <w:szCs w:val="28"/>
        </w:rPr>
        <w:t>22</w:t>
      </w:r>
      <w:r>
        <w:rPr>
          <w:rFonts w:eastAsia="Calibri"/>
          <w:i/>
          <w:sz w:val="28"/>
          <w:szCs w:val="28"/>
        </w:rPr>
        <w:t xml:space="preserve"> </w:t>
      </w:r>
      <w:r w:rsidR="00D846E3">
        <w:rPr>
          <w:rFonts w:eastAsia="Calibri"/>
          <w:i/>
          <w:sz w:val="28"/>
          <w:szCs w:val="28"/>
        </w:rPr>
        <w:t>февраля</w:t>
      </w:r>
      <w:r>
        <w:rPr>
          <w:rFonts w:eastAsia="Calibri"/>
          <w:i/>
          <w:sz w:val="28"/>
          <w:szCs w:val="28"/>
        </w:rPr>
        <w:t xml:space="preserve"> 2024 г.</w:t>
      </w:r>
      <w:r>
        <w:rPr>
          <w:i/>
          <w:sz w:val="28"/>
          <w:szCs w:val="28"/>
        </w:rPr>
        <w:t>)</w:t>
      </w:r>
    </w:p>
    <w:p w:rsidR="00DC3E07" w:rsidRDefault="00DC3E07">
      <w:pPr>
        <w:widowControl w:val="0"/>
        <w:shd w:val="clear" w:color="auto" w:fill="FFFFFF"/>
        <w:ind w:left="28"/>
        <w:jc w:val="center"/>
        <w:rPr>
          <w:rFonts w:eastAsia="Calibri"/>
          <w:i/>
          <w:sz w:val="28"/>
          <w:szCs w:val="28"/>
        </w:rPr>
      </w:pPr>
    </w:p>
    <w:p w:rsidR="00DC3E07" w:rsidRDefault="00DC3E07">
      <w:pPr>
        <w:widowControl w:val="0"/>
        <w:shd w:val="clear" w:color="auto" w:fill="FFFFFF"/>
        <w:ind w:left="28"/>
        <w:jc w:val="center"/>
        <w:rPr>
          <w:rFonts w:eastAsia="Calibri"/>
          <w:i/>
          <w:sz w:val="28"/>
          <w:szCs w:val="28"/>
        </w:rPr>
      </w:pPr>
    </w:p>
    <w:p w:rsidR="00DC3E07" w:rsidRDefault="00DC3E07">
      <w:pPr>
        <w:widowControl w:val="0"/>
        <w:shd w:val="clear" w:color="auto" w:fill="FFFFFF"/>
        <w:ind w:left="28"/>
        <w:jc w:val="center"/>
        <w:rPr>
          <w:rFonts w:eastAsia="Calibri"/>
          <w:i/>
          <w:sz w:val="28"/>
          <w:szCs w:val="28"/>
        </w:rPr>
      </w:pPr>
    </w:p>
    <w:p w:rsidR="00DC3E07" w:rsidRDefault="00144060">
      <w:pPr>
        <w:jc w:val="center"/>
        <w:rPr>
          <w:b/>
          <w:bCs/>
          <w:sz w:val="28"/>
          <w:szCs w:val="28"/>
        </w:rPr>
      </w:pPr>
      <w:r>
        <w:rPr>
          <w:b/>
          <w:bCs/>
          <w:sz w:val="28"/>
          <w:szCs w:val="28"/>
        </w:rPr>
        <w:t>Москва 2024</w:t>
      </w:r>
    </w:p>
    <w:p w:rsidR="00DC3E07" w:rsidRDefault="00144060">
      <w:pPr>
        <w:pStyle w:val="af5"/>
        <w:spacing w:before="280" w:after="280"/>
        <w:contextualSpacing/>
        <w:jc w:val="both"/>
      </w:pPr>
      <w:r>
        <w:rPr>
          <w:b/>
          <w:sz w:val="28"/>
          <w:szCs w:val="28"/>
        </w:rPr>
        <w:lastRenderedPageBreak/>
        <w:t>УДК 339.9 (073)</w:t>
      </w:r>
    </w:p>
    <w:p w:rsidR="00955724" w:rsidRPr="00955724" w:rsidRDefault="00144060" w:rsidP="00955724">
      <w:pPr>
        <w:pStyle w:val="af5"/>
        <w:spacing w:before="280" w:after="280"/>
        <w:contextualSpacing/>
        <w:jc w:val="both"/>
        <w:rPr>
          <w:b/>
          <w:sz w:val="28"/>
        </w:rPr>
      </w:pPr>
      <w:r>
        <w:rPr>
          <w:b/>
          <w:sz w:val="28"/>
          <w:szCs w:val="28"/>
        </w:rPr>
        <w:t xml:space="preserve">ББК </w:t>
      </w:r>
      <w:r w:rsidR="00955724" w:rsidRPr="00955724">
        <w:rPr>
          <w:b/>
          <w:sz w:val="28"/>
        </w:rPr>
        <w:t>65.5(5)</w:t>
      </w:r>
    </w:p>
    <w:p w:rsidR="00DC3E07" w:rsidRDefault="00144060">
      <w:pPr>
        <w:pStyle w:val="af5"/>
        <w:spacing w:before="280" w:after="280"/>
        <w:contextualSpacing/>
        <w:jc w:val="both"/>
        <w:rPr>
          <w:b/>
          <w:sz w:val="28"/>
          <w:szCs w:val="28"/>
        </w:rPr>
      </w:pPr>
      <w:r>
        <w:rPr>
          <w:b/>
          <w:sz w:val="28"/>
          <w:szCs w:val="28"/>
        </w:rPr>
        <w:t>О 66</w:t>
      </w:r>
    </w:p>
    <w:p w:rsidR="00955724" w:rsidRDefault="00955724">
      <w:pPr>
        <w:pStyle w:val="af5"/>
        <w:spacing w:before="280" w:after="280"/>
        <w:contextualSpacing/>
        <w:jc w:val="both"/>
      </w:pPr>
    </w:p>
    <w:p w:rsidR="00DC3E07" w:rsidRDefault="00144060">
      <w:pPr>
        <w:ind w:firstLine="709"/>
        <w:jc w:val="both"/>
      </w:pPr>
      <w:r>
        <w:rPr>
          <w:b/>
        </w:rPr>
        <w:t xml:space="preserve">Рецензент: </w:t>
      </w:r>
      <w:proofErr w:type="spellStart"/>
      <w:r>
        <w:rPr>
          <w:b/>
        </w:rPr>
        <w:t>Асон</w:t>
      </w:r>
      <w:proofErr w:type="spellEnd"/>
      <w:r>
        <w:rPr>
          <w:b/>
        </w:rPr>
        <w:t xml:space="preserve"> Т.А., </w:t>
      </w:r>
      <w:r>
        <w:t>кандидат экономических наук, доцент, доцент</w:t>
      </w:r>
      <w:r>
        <w:rPr>
          <w:b/>
        </w:rPr>
        <w:t xml:space="preserve"> </w:t>
      </w:r>
      <w:r>
        <w:t>кафедры международного бизнеса</w:t>
      </w:r>
    </w:p>
    <w:p w:rsidR="00DC3E07" w:rsidRDefault="00DC3E07">
      <w:pPr>
        <w:spacing w:after="120"/>
        <w:jc w:val="both"/>
        <w:rPr>
          <w:b/>
          <w:bCs/>
          <w:szCs w:val="28"/>
        </w:rPr>
      </w:pPr>
    </w:p>
    <w:p w:rsidR="00DC3E07" w:rsidRDefault="00144060">
      <w:pPr>
        <w:pStyle w:val="af5"/>
        <w:spacing w:beforeAutospacing="0" w:afterAutospacing="0"/>
        <w:jc w:val="both"/>
        <w:rPr>
          <w:b/>
          <w:sz w:val="28"/>
          <w:szCs w:val="28"/>
        </w:rPr>
      </w:pPr>
      <w:r>
        <w:rPr>
          <w:b/>
          <w:sz w:val="28"/>
          <w:szCs w:val="28"/>
        </w:rPr>
        <w:t>Орлова Н.Л.</w:t>
      </w:r>
    </w:p>
    <w:p w:rsidR="00DC3E07" w:rsidRPr="00D038D9" w:rsidRDefault="00D038D9" w:rsidP="00D038D9">
      <w:pPr>
        <w:pStyle w:val="af5"/>
        <w:jc w:val="both"/>
        <w:rPr>
          <w:bCs/>
          <w:sz w:val="28"/>
          <w:szCs w:val="28"/>
        </w:rPr>
      </w:pPr>
      <w:r>
        <w:rPr>
          <w:b/>
          <w:sz w:val="28"/>
          <w:szCs w:val="28"/>
        </w:rPr>
        <w:t>Основы э</w:t>
      </w:r>
      <w:r w:rsidR="00144060">
        <w:rPr>
          <w:b/>
          <w:sz w:val="28"/>
          <w:szCs w:val="28"/>
        </w:rPr>
        <w:t>кономическ</w:t>
      </w:r>
      <w:r>
        <w:rPr>
          <w:b/>
          <w:sz w:val="28"/>
          <w:szCs w:val="28"/>
        </w:rPr>
        <w:t>ой</w:t>
      </w:r>
      <w:r w:rsidR="00144060">
        <w:rPr>
          <w:b/>
          <w:sz w:val="28"/>
          <w:szCs w:val="28"/>
        </w:rPr>
        <w:t xml:space="preserve"> дипломати</w:t>
      </w:r>
      <w:r>
        <w:rPr>
          <w:b/>
          <w:sz w:val="28"/>
          <w:szCs w:val="28"/>
        </w:rPr>
        <w:t>и</w:t>
      </w:r>
      <w:r w:rsidR="00144060">
        <w:rPr>
          <w:b/>
          <w:sz w:val="28"/>
          <w:szCs w:val="28"/>
        </w:rPr>
        <w:t xml:space="preserve">. </w:t>
      </w:r>
      <w:r w:rsidR="00144060">
        <w:rPr>
          <w:sz w:val="28"/>
          <w:szCs w:val="28"/>
        </w:rPr>
        <w:t xml:space="preserve">Рабочая программа дисциплины </w:t>
      </w:r>
      <w:r w:rsidRPr="00D038D9">
        <w:rPr>
          <w:bCs/>
          <w:sz w:val="28"/>
          <w:szCs w:val="28"/>
        </w:rPr>
        <w:t>для студентов, обучаю</w:t>
      </w:r>
      <w:r>
        <w:rPr>
          <w:bCs/>
          <w:sz w:val="28"/>
          <w:szCs w:val="28"/>
        </w:rPr>
        <w:t xml:space="preserve">щихся по направлению подготовки </w:t>
      </w:r>
      <w:r w:rsidRPr="00D038D9">
        <w:rPr>
          <w:bCs/>
          <w:sz w:val="28"/>
          <w:szCs w:val="28"/>
        </w:rPr>
        <w:t>40.03.01 «Юрисп</w:t>
      </w:r>
      <w:r>
        <w:rPr>
          <w:bCs/>
          <w:sz w:val="28"/>
          <w:szCs w:val="28"/>
        </w:rPr>
        <w:t xml:space="preserve">руденция», ОП «Юриспруденция», </w:t>
      </w:r>
      <w:r w:rsidRPr="00D038D9">
        <w:rPr>
          <w:bCs/>
          <w:sz w:val="28"/>
          <w:szCs w:val="28"/>
        </w:rPr>
        <w:t>профиль «Юриспруденция»</w:t>
      </w:r>
      <w:r w:rsidR="00144060">
        <w:rPr>
          <w:sz w:val="28"/>
          <w:szCs w:val="28"/>
        </w:rPr>
        <w:t xml:space="preserve">. </w:t>
      </w:r>
      <w:r w:rsidR="00144060">
        <w:rPr>
          <w:b/>
          <w:bCs/>
          <w:sz w:val="28"/>
          <w:szCs w:val="28"/>
        </w:rPr>
        <w:t xml:space="preserve">– </w:t>
      </w:r>
      <w:r w:rsidR="00144060">
        <w:rPr>
          <w:sz w:val="28"/>
          <w:szCs w:val="28"/>
        </w:rPr>
        <w:t>М.: Финансовый университет при Правительстве Российской Федерации, Департамент международного бизнеса, 2024 г. – 2</w:t>
      </w:r>
      <w:r w:rsidR="00910FBA">
        <w:rPr>
          <w:sz w:val="28"/>
          <w:szCs w:val="28"/>
        </w:rPr>
        <w:t xml:space="preserve">2 </w:t>
      </w:r>
      <w:r w:rsidR="00144060">
        <w:rPr>
          <w:sz w:val="28"/>
          <w:szCs w:val="28"/>
        </w:rPr>
        <w:t>с.</w:t>
      </w:r>
    </w:p>
    <w:p w:rsidR="00DC3E07" w:rsidRDefault="00DC3E07">
      <w:pPr>
        <w:pStyle w:val="af5"/>
        <w:spacing w:beforeAutospacing="0" w:afterAutospacing="0"/>
        <w:jc w:val="both"/>
        <w:rPr>
          <w:sz w:val="28"/>
          <w:szCs w:val="28"/>
        </w:rPr>
      </w:pPr>
    </w:p>
    <w:p w:rsidR="00DC3E07" w:rsidRDefault="00144060">
      <w:pPr>
        <w:pStyle w:val="Normal1"/>
        <w:ind w:firstLine="540"/>
        <w:jc w:val="both"/>
        <w:rPr>
          <w:sz w:val="24"/>
          <w:szCs w:val="24"/>
        </w:rPr>
      </w:pPr>
      <w:r>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 Программа адаптирована для обучения инвалидов и лиц с ограниченными возможностями здоровья (по зрению, слуху, имеющих нарушения опорно-двигательного аппарата).</w:t>
      </w:r>
    </w:p>
    <w:p w:rsidR="00DC3E07" w:rsidRDefault="00DC3E07">
      <w:pPr>
        <w:tabs>
          <w:tab w:val="left" w:pos="4200"/>
        </w:tabs>
        <w:spacing w:after="120"/>
        <w:jc w:val="both"/>
        <w:rPr>
          <w:bCs/>
          <w:sz w:val="16"/>
          <w:szCs w:val="16"/>
        </w:rPr>
      </w:pPr>
    </w:p>
    <w:p w:rsidR="00DC3E07" w:rsidRDefault="00DC3E07">
      <w:pPr>
        <w:jc w:val="center"/>
        <w:rPr>
          <w:i/>
          <w:sz w:val="28"/>
          <w:szCs w:val="28"/>
        </w:rPr>
      </w:pPr>
    </w:p>
    <w:p w:rsidR="00DC3E07" w:rsidRDefault="00DC3E07">
      <w:pPr>
        <w:jc w:val="center"/>
        <w:rPr>
          <w:b/>
          <w:sz w:val="28"/>
          <w:szCs w:val="28"/>
        </w:rPr>
      </w:pPr>
    </w:p>
    <w:p w:rsidR="00DC3E07" w:rsidRDefault="00D038D9">
      <w:pPr>
        <w:spacing w:after="120"/>
        <w:jc w:val="center"/>
        <w:rPr>
          <w:sz w:val="28"/>
          <w:szCs w:val="28"/>
        </w:rPr>
      </w:pPr>
      <w:r w:rsidRPr="00D038D9">
        <w:rPr>
          <w:b/>
          <w:sz w:val="28"/>
          <w:szCs w:val="28"/>
        </w:rPr>
        <w:t>Основы экономической дипломатии</w:t>
      </w:r>
    </w:p>
    <w:p w:rsidR="00DC3E07" w:rsidRDefault="00144060">
      <w:pPr>
        <w:spacing w:after="120"/>
        <w:jc w:val="center"/>
        <w:rPr>
          <w:sz w:val="28"/>
          <w:szCs w:val="28"/>
        </w:rPr>
      </w:pPr>
      <w:r>
        <w:rPr>
          <w:sz w:val="28"/>
          <w:szCs w:val="28"/>
        </w:rPr>
        <w:t>Рабочая программа дисциплины</w:t>
      </w:r>
    </w:p>
    <w:p w:rsidR="00DC3E07" w:rsidRDefault="00DC3E07">
      <w:pPr>
        <w:jc w:val="right"/>
        <w:rPr>
          <w:rFonts w:ascii="Symbol" w:eastAsia="Symbol" w:hAnsi="Symbol" w:cs="Symbol"/>
          <w:bCs/>
        </w:rPr>
      </w:pPr>
    </w:p>
    <w:p w:rsidR="00DC3E07" w:rsidRDefault="00DC3E07">
      <w:pPr>
        <w:jc w:val="right"/>
        <w:rPr>
          <w:rFonts w:ascii="Symbol" w:eastAsia="Symbol" w:hAnsi="Symbol" w:cs="Symbol"/>
          <w:bCs/>
        </w:rPr>
      </w:pPr>
    </w:p>
    <w:p w:rsidR="00D038D9" w:rsidRDefault="00D038D9">
      <w:pPr>
        <w:jc w:val="right"/>
        <w:rPr>
          <w:rFonts w:ascii="Symbol" w:eastAsia="Symbol" w:hAnsi="Symbol" w:cs="Symbol"/>
          <w:bCs/>
        </w:rPr>
      </w:pPr>
    </w:p>
    <w:p w:rsidR="00D038D9" w:rsidRDefault="00D038D9">
      <w:pPr>
        <w:jc w:val="right"/>
        <w:rPr>
          <w:rFonts w:ascii="Symbol" w:eastAsia="Symbol" w:hAnsi="Symbol" w:cs="Symbol"/>
          <w:bCs/>
        </w:rPr>
      </w:pPr>
    </w:p>
    <w:p w:rsidR="00D038D9" w:rsidRDefault="00D038D9">
      <w:pPr>
        <w:jc w:val="right"/>
        <w:rPr>
          <w:rFonts w:ascii="Symbol" w:eastAsia="Symbol" w:hAnsi="Symbol" w:cs="Symbol"/>
          <w:bCs/>
        </w:rPr>
      </w:pPr>
    </w:p>
    <w:p w:rsidR="00D038D9" w:rsidRDefault="00D038D9">
      <w:pPr>
        <w:jc w:val="right"/>
        <w:rPr>
          <w:rFonts w:ascii="Symbol" w:eastAsia="Symbol" w:hAnsi="Symbol" w:cs="Symbol"/>
          <w:bCs/>
        </w:rPr>
      </w:pPr>
    </w:p>
    <w:p w:rsidR="00D038D9" w:rsidRDefault="00D038D9">
      <w:pPr>
        <w:jc w:val="right"/>
        <w:rPr>
          <w:rFonts w:ascii="Symbol" w:eastAsia="Symbol" w:hAnsi="Symbol" w:cs="Symbol"/>
          <w:bCs/>
        </w:rPr>
      </w:pPr>
    </w:p>
    <w:p w:rsidR="00D038D9" w:rsidRDefault="00D038D9">
      <w:pPr>
        <w:jc w:val="right"/>
        <w:rPr>
          <w:rFonts w:ascii="Symbol" w:eastAsia="Symbol" w:hAnsi="Symbol" w:cs="Symbol"/>
          <w:bCs/>
        </w:rPr>
      </w:pPr>
    </w:p>
    <w:p w:rsidR="00D038D9" w:rsidRDefault="00D038D9">
      <w:pPr>
        <w:jc w:val="right"/>
        <w:rPr>
          <w:rFonts w:ascii="Symbol" w:eastAsia="Symbol" w:hAnsi="Symbol" w:cs="Symbol"/>
          <w:bCs/>
        </w:rPr>
      </w:pPr>
    </w:p>
    <w:p w:rsidR="00DC3E07" w:rsidRDefault="00144060">
      <w:pPr>
        <w:spacing w:after="120"/>
        <w:ind w:firstLine="5529"/>
        <w:jc w:val="both"/>
        <w:rPr>
          <w:bCs/>
        </w:rPr>
      </w:pPr>
      <w:r>
        <w:rPr>
          <w:rFonts w:ascii="Symbol" w:eastAsia="Symbol" w:hAnsi="Symbol" w:cs="Symbol"/>
          <w:bCs/>
        </w:rPr>
        <w:sym w:font="Symbol" w:char="00D3"/>
      </w:r>
      <w:r>
        <w:rPr>
          <w:bCs/>
        </w:rPr>
        <w:t>Н.Л. Орлова, 2024</w:t>
      </w:r>
    </w:p>
    <w:p w:rsidR="00DC3E07" w:rsidRDefault="00144060">
      <w:pPr>
        <w:tabs>
          <w:tab w:val="left" w:pos="4104"/>
          <w:tab w:val="center" w:pos="4535"/>
          <w:tab w:val="right" w:pos="9070"/>
        </w:tabs>
        <w:spacing w:after="120"/>
        <w:ind w:firstLine="5529"/>
        <w:rPr>
          <w:bCs/>
        </w:rPr>
      </w:pPr>
      <w:r>
        <w:rPr>
          <w:rFonts w:ascii="Symbol" w:eastAsia="Symbol" w:hAnsi="Symbol" w:cs="Symbol"/>
          <w:bCs/>
        </w:rPr>
        <w:sym w:font="Symbol" w:char="00D3"/>
      </w:r>
      <w:r>
        <w:rPr>
          <w:bCs/>
        </w:rPr>
        <w:t xml:space="preserve"> Финансовый университет, 2024</w:t>
      </w:r>
    </w:p>
    <w:p w:rsidR="00DC3E07" w:rsidRDefault="00DC3E07">
      <w:pPr>
        <w:tabs>
          <w:tab w:val="left" w:pos="4104"/>
          <w:tab w:val="center" w:pos="4535"/>
          <w:tab w:val="right" w:pos="9070"/>
        </w:tabs>
        <w:jc w:val="both"/>
        <w:rPr>
          <w:bCs/>
        </w:rPr>
      </w:pPr>
    </w:p>
    <w:p w:rsidR="00DC3E07" w:rsidRDefault="00DC3E07">
      <w:pPr>
        <w:spacing w:beforeAutospacing="1" w:afterAutospacing="1"/>
        <w:contextualSpacing/>
        <w:jc w:val="center"/>
        <w:rPr>
          <w:b/>
          <w:bCs/>
          <w:sz w:val="28"/>
          <w:szCs w:val="28"/>
        </w:rPr>
      </w:pPr>
    </w:p>
    <w:p w:rsidR="00D038D9" w:rsidRDefault="00D038D9">
      <w:pPr>
        <w:spacing w:beforeAutospacing="1" w:afterAutospacing="1"/>
        <w:contextualSpacing/>
        <w:jc w:val="center"/>
        <w:rPr>
          <w:b/>
          <w:bCs/>
          <w:sz w:val="28"/>
          <w:szCs w:val="28"/>
        </w:rPr>
      </w:pPr>
    </w:p>
    <w:p w:rsidR="00D038D9" w:rsidRDefault="00D038D9">
      <w:pPr>
        <w:spacing w:beforeAutospacing="1" w:afterAutospacing="1"/>
        <w:contextualSpacing/>
        <w:jc w:val="center"/>
        <w:rPr>
          <w:b/>
          <w:bCs/>
          <w:sz w:val="28"/>
          <w:szCs w:val="28"/>
        </w:rPr>
      </w:pPr>
    </w:p>
    <w:p w:rsidR="00D038D9" w:rsidRDefault="00D038D9">
      <w:pPr>
        <w:spacing w:beforeAutospacing="1" w:afterAutospacing="1"/>
        <w:contextualSpacing/>
        <w:jc w:val="center"/>
        <w:rPr>
          <w:b/>
          <w:bCs/>
          <w:sz w:val="28"/>
          <w:szCs w:val="28"/>
        </w:rPr>
      </w:pPr>
    </w:p>
    <w:p w:rsidR="00D038D9" w:rsidRDefault="00D038D9">
      <w:pPr>
        <w:spacing w:beforeAutospacing="1" w:afterAutospacing="1"/>
        <w:contextualSpacing/>
        <w:jc w:val="center"/>
        <w:rPr>
          <w:b/>
          <w:bCs/>
          <w:sz w:val="28"/>
          <w:szCs w:val="28"/>
        </w:rPr>
      </w:pPr>
    </w:p>
    <w:p w:rsidR="00DC3E07" w:rsidRPr="00F4628B" w:rsidRDefault="00144060">
      <w:pPr>
        <w:spacing w:beforeAutospacing="1" w:afterAutospacing="1"/>
        <w:contextualSpacing/>
        <w:jc w:val="center"/>
      </w:pPr>
      <w:r w:rsidRPr="00F4628B">
        <w:rPr>
          <w:b/>
          <w:bCs/>
          <w:sz w:val="28"/>
          <w:szCs w:val="28"/>
        </w:rPr>
        <w:lastRenderedPageBreak/>
        <w:t>Содержание</w:t>
      </w:r>
    </w:p>
    <w:sdt>
      <w:sdtPr>
        <w:id w:val="-416949932"/>
        <w:docPartObj>
          <w:docPartGallery w:val="Table of Contents"/>
          <w:docPartUnique/>
        </w:docPartObj>
      </w:sdtPr>
      <w:sdtEndPr/>
      <w:sdtContent>
        <w:p w:rsidR="00910FBA" w:rsidRPr="00750C52" w:rsidRDefault="00144060">
          <w:pPr>
            <w:pStyle w:val="14"/>
            <w:tabs>
              <w:tab w:val="right" w:leader="dot" w:pos="9345"/>
            </w:tabs>
            <w:rPr>
              <w:rFonts w:asciiTheme="minorHAnsi" w:eastAsiaTheme="minorEastAsia" w:hAnsiTheme="minorHAnsi" w:cstheme="minorBidi"/>
              <w:noProof/>
              <w:sz w:val="22"/>
              <w:szCs w:val="22"/>
              <w:lang w:eastAsia="ru-RU"/>
            </w:rPr>
          </w:pPr>
          <w:r w:rsidRPr="00750C52">
            <w:fldChar w:fldCharType="begin"/>
          </w:r>
          <w:r w:rsidRPr="00750C52">
            <w:rPr>
              <w:rStyle w:val="IndexLink"/>
              <w:webHidden/>
              <w:lang w:eastAsia="ru-RU"/>
            </w:rPr>
            <w:instrText xml:space="preserve"> TOC \z \o "1-3" \u \h</w:instrText>
          </w:r>
          <w:r w:rsidRPr="00750C52">
            <w:rPr>
              <w:rStyle w:val="IndexLink"/>
              <w:lang w:eastAsia="ru-RU"/>
            </w:rPr>
            <w:fldChar w:fldCharType="separate"/>
          </w:r>
          <w:hyperlink w:anchor="_Toc160633296" w:history="1">
            <w:r w:rsidR="00910FBA" w:rsidRPr="00750C52">
              <w:rPr>
                <w:rStyle w:val="a6"/>
                <w:noProof/>
                <w:lang w:eastAsia="ru-RU"/>
              </w:rPr>
              <w:t>1. Наименование дисциплины</w:t>
            </w:r>
            <w:r w:rsidR="00910FBA" w:rsidRPr="00750C52">
              <w:rPr>
                <w:noProof/>
                <w:webHidden/>
              </w:rPr>
              <w:tab/>
            </w:r>
            <w:r w:rsidR="00910FBA" w:rsidRPr="00750C52">
              <w:rPr>
                <w:noProof/>
                <w:webHidden/>
              </w:rPr>
              <w:fldChar w:fldCharType="begin"/>
            </w:r>
            <w:r w:rsidR="00910FBA" w:rsidRPr="00750C52">
              <w:rPr>
                <w:noProof/>
                <w:webHidden/>
              </w:rPr>
              <w:instrText xml:space="preserve"> PAGEREF _Toc160633296 \h </w:instrText>
            </w:r>
            <w:r w:rsidR="00910FBA" w:rsidRPr="00750C52">
              <w:rPr>
                <w:noProof/>
                <w:webHidden/>
              </w:rPr>
            </w:r>
            <w:r w:rsidR="00910FBA" w:rsidRPr="00750C52">
              <w:rPr>
                <w:noProof/>
                <w:webHidden/>
              </w:rPr>
              <w:fldChar w:fldCharType="separate"/>
            </w:r>
            <w:r w:rsidR="00750C52">
              <w:rPr>
                <w:noProof/>
                <w:webHidden/>
              </w:rPr>
              <w:t>4</w:t>
            </w:r>
            <w:r w:rsidR="00910FBA" w:rsidRPr="00750C52">
              <w:rPr>
                <w:noProof/>
                <w:webHidden/>
              </w:rPr>
              <w:fldChar w:fldCharType="end"/>
            </w:r>
          </w:hyperlink>
        </w:p>
        <w:p w:rsidR="00910FBA" w:rsidRPr="00750C52" w:rsidRDefault="00E84A10">
          <w:pPr>
            <w:pStyle w:val="14"/>
            <w:tabs>
              <w:tab w:val="right" w:leader="dot" w:pos="9345"/>
            </w:tabs>
            <w:rPr>
              <w:rFonts w:asciiTheme="minorHAnsi" w:eastAsiaTheme="minorEastAsia" w:hAnsiTheme="minorHAnsi" w:cstheme="minorBidi"/>
              <w:noProof/>
              <w:sz w:val="22"/>
              <w:szCs w:val="22"/>
              <w:lang w:eastAsia="ru-RU"/>
            </w:rPr>
          </w:pPr>
          <w:hyperlink w:anchor="_Toc160633297" w:history="1">
            <w:r w:rsidR="00910FBA" w:rsidRPr="00750C52">
              <w:rPr>
                <w:rStyle w:val="a6"/>
                <w:noProof/>
              </w:rPr>
              <w:t xml:space="preserve">2. </w:t>
            </w:r>
            <w:r w:rsidR="00910FBA" w:rsidRPr="00750C52">
              <w:rPr>
                <w:rStyle w:val="a6"/>
                <w:noProof/>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10FBA" w:rsidRPr="00750C52">
              <w:rPr>
                <w:noProof/>
                <w:webHidden/>
              </w:rPr>
              <w:tab/>
            </w:r>
            <w:r w:rsidR="00910FBA" w:rsidRPr="00750C52">
              <w:rPr>
                <w:noProof/>
                <w:webHidden/>
              </w:rPr>
              <w:fldChar w:fldCharType="begin"/>
            </w:r>
            <w:r w:rsidR="00910FBA" w:rsidRPr="00750C52">
              <w:rPr>
                <w:noProof/>
                <w:webHidden/>
              </w:rPr>
              <w:instrText xml:space="preserve"> PAGEREF _Toc160633297 \h </w:instrText>
            </w:r>
            <w:r w:rsidR="00910FBA" w:rsidRPr="00750C52">
              <w:rPr>
                <w:noProof/>
                <w:webHidden/>
              </w:rPr>
            </w:r>
            <w:r w:rsidR="00910FBA" w:rsidRPr="00750C52">
              <w:rPr>
                <w:noProof/>
                <w:webHidden/>
              </w:rPr>
              <w:fldChar w:fldCharType="separate"/>
            </w:r>
            <w:r w:rsidR="00750C52">
              <w:rPr>
                <w:noProof/>
                <w:webHidden/>
              </w:rPr>
              <w:t>4</w:t>
            </w:r>
            <w:r w:rsidR="00910FBA" w:rsidRPr="00750C52">
              <w:rPr>
                <w:noProof/>
                <w:webHidden/>
              </w:rPr>
              <w:fldChar w:fldCharType="end"/>
            </w:r>
          </w:hyperlink>
        </w:p>
        <w:p w:rsidR="00910FBA" w:rsidRPr="00750C52" w:rsidRDefault="00E84A10">
          <w:pPr>
            <w:pStyle w:val="14"/>
            <w:tabs>
              <w:tab w:val="left" w:pos="480"/>
              <w:tab w:val="right" w:leader="dot" w:pos="9345"/>
            </w:tabs>
            <w:rPr>
              <w:rFonts w:asciiTheme="minorHAnsi" w:eastAsiaTheme="minorEastAsia" w:hAnsiTheme="minorHAnsi" w:cstheme="minorBidi"/>
              <w:noProof/>
              <w:sz w:val="22"/>
              <w:szCs w:val="22"/>
              <w:lang w:eastAsia="ru-RU"/>
            </w:rPr>
          </w:pPr>
          <w:hyperlink w:anchor="_Toc160633298" w:history="1">
            <w:r w:rsidR="00910FBA" w:rsidRPr="00750C52">
              <w:rPr>
                <w:rStyle w:val="a6"/>
                <w:noProof/>
              </w:rPr>
              <w:t>3.</w:t>
            </w:r>
            <w:r w:rsidR="00910FBA" w:rsidRPr="00750C52">
              <w:rPr>
                <w:rFonts w:asciiTheme="minorHAnsi" w:eastAsiaTheme="minorEastAsia" w:hAnsiTheme="minorHAnsi" w:cstheme="minorBidi"/>
                <w:noProof/>
                <w:sz w:val="22"/>
                <w:szCs w:val="22"/>
                <w:lang w:eastAsia="ru-RU"/>
              </w:rPr>
              <w:tab/>
            </w:r>
            <w:r w:rsidR="00910FBA" w:rsidRPr="00750C52">
              <w:rPr>
                <w:rStyle w:val="a6"/>
                <w:noProof/>
              </w:rPr>
              <w:t>Место дисциплины в структуре образовательной программы</w:t>
            </w:r>
            <w:r w:rsidR="00910FBA" w:rsidRPr="00750C52">
              <w:rPr>
                <w:noProof/>
                <w:webHidden/>
              </w:rPr>
              <w:tab/>
            </w:r>
            <w:r w:rsidR="00910FBA" w:rsidRPr="00750C52">
              <w:rPr>
                <w:noProof/>
                <w:webHidden/>
              </w:rPr>
              <w:fldChar w:fldCharType="begin"/>
            </w:r>
            <w:r w:rsidR="00910FBA" w:rsidRPr="00750C52">
              <w:rPr>
                <w:noProof/>
                <w:webHidden/>
              </w:rPr>
              <w:instrText xml:space="preserve"> PAGEREF _Toc160633298 \h </w:instrText>
            </w:r>
            <w:r w:rsidR="00910FBA" w:rsidRPr="00750C52">
              <w:rPr>
                <w:noProof/>
                <w:webHidden/>
              </w:rPr>
            </w:r>
            <w:r w:rsidR="00910FBA" w:rsidRPr="00750C52">
              <w:rPr>
                <w:noProof/>
                <w:webHidden/>
              </w:rPr>
              <w:fldChar w:fldCharType="separate"/>
            </w:r>
            <w:r w:rsidR="00750C52">
              <w:rPr>
                <w:noProof/>
                <w:webHidden/>
              </w:rPr>
              <w:t>4</w:t>
            </w:r>
            <w:r w:rsidR="00910FBA" w:rsidRPr="00750C52">
              <w:rPr>
                <w:noProof/>
                <w:webHidden/>
              </w:rPr>
              <w:fldChar w:fldCharType="end"/>
            </w:r>
          </w:hyperlink>
        </w:p>
        <w:p w:rsidR="00910FBA" w:rsidRPr="00750C52" w:rsidRDefault="00E84A10">
          <w:pPr>
            <w:pStyle w:val="14"/>
            <w:tabs>
              <w:tab w:val="left" w:pos="480"/>
              <w:tab w:val="right" w:leader="dot" w:pos="9345"/>
            </w:tabs>
            <w:rPr>
              <w:rFonts w:asciiTheme="minorHAnsi" w:eastAsiaTheme="minorEastAsia" w:hAnsiTheme="minorHAnsi" w:cstheme="minorBidi"/>
              <w:noProof/>
              <w:sz w:val="22"/>
              <w:szCs w:val="22"/>
              <w:lang w:eastAsia="ru-RU"/>
            </w:rPr>
          </w:pPr>
          <w:hyperlink w:anchor="_Toc160633299" w:history="1">
            <w:r w:rsidR="00910FBA" w:rsidRPr="00750C52">
              <w:rPr>
                <w:rStyle w:val="a6"/>
                <w:noProof/>
              </w:rPr>
              <w:t>4.</w:t>
            </w:r>
            <w:r w:rsidR="00910FBA" w:rsidRPr="00750C52">
              <w:rPr>
                <w:rFonts w:asciiTheme="minorHAnsi" w:eastAsiaTheme="minorEastAsia" w:hAnsiTheme="minorHAnsi" w:cstheme="minorBidi"/>
                <w:noProof/>
                <w:sz w:val="22"/>
                <w:szCs w:val="22"/>
                <w:lang w:eastAsia="ru-RU"/>
              </w:rPr>
              <w:tab/>
            </w:r>
            <w:r w:rsidR="00910FBA" w:rsidRPr="00750C52">
              <w:rPr>
                <w:rStyle w:val="a6"/>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10FBA" w:rsidRPr="00750C52">
              <w:rPr>
                <w:noProof/>
                <w:webHidden/>
              </w:rPr>
              <w:tab/>
            </w:r>
            <w:r w:rsidR="00910FBA" w:rsidRPr="00750C52">
              <w:rPr>
                <w:noProof/>
                <w:webHidden/>
              </w:rPr>
              <w:fldChar w:fldCharType="begin"/>
            </w:r>
            <w:r w:rsidR="00910FBA" w:rsidRPr="00750C52">
              <w:rPr>
                <w:noProof/>
                <w:webHidden/>
              </w:rPr>
              <w:instrText xml:space="preserve"> PAGEREF _Toc160633299 \h </w:instrText>
            </w:r>
            <w:r w:rsidR="00910FBA" w:rsidRPr="00750C52">
              <w:rPr>
                <w:noProof/>
                <w:webHidden/>
              </w:rPr>
            </w:r>
            <w:r w:rsidR="00910FBA" w:rsidRPr="00750C52">
              <w:rPr>
                <w:noProof/>
                <w:webHidden/>
              </w:rPr>
              <w:fldChar w:fldCharType="separate"/>
            </w:r>
            <w:r w:rsidR="00750C52">
              <w:rPr>
                <w:noProof/>
                <w:webHidden/>
              </w:rPr>
              <w:t>5</w:t>
            </w:r>
            <w:r w:rsidR="00910FBA" w:rsidRPr="00750C52">
              <w:rPr>
                <w:noProof/>
                <w:webHidden/>
              </w:rPr>
              <w:fldChar w:fldCharType="end"/>
            </w:r>
          </w:hyperlink>
        </w:p>
        <w:p w:rsidR="00910FBA" w:rsidRPr="00750C52" w:rsidRDefault="00E84A10">
          <w:pPr>
            <w:pStyle w:val="14"/>
            <w:tabs>
              <w:tab w:val="right" w:leader="dot" w:pos="9345"/>
            </w:tabs>
            <w:rPr>
              <w:rFonts w:asciiTheme="minorHAnsi" w:eastAsiaTheme="minorEastAsia" w:hAnsiTheme="minorHAnsi" w:cstheme="minorBidi"/>
              <w:noProof/>
              <w:sz w:val="22"/>
              <w:szCs w:val="22"/>
              <w:lang w:eastAsia="ru-RU"/>
            </w:rPr>
          </w:pPr>
          <w:hyperlink w:anchor="_Toc160633300" w:history="1">
            <w:r w:rsidR="00910FBA" w:rsidRPr="00750C52">
              <w:rPr>
                <w:rStyle w:val="a6"/>
                <w:noProof/>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910FBA" w:rsidRPr="00750C52">
              <w:rPr>
                <w:noProof/>
                <w:webHidden/>
              </w:rPr>
              <w:tab/>
            </w:r>
            <w:r w:rsidR="00910FBA" w:rsidRPr="00750C52">
              <w:rPr>
                <w:noProof/>
                <w:webHidden/>
              </w:rPr>
              <w:fldChar w:fldCharType="begin"/>
            </w:r>
            <w:r w:rsidR="00910FBA" w:rsidRPr="00750C52">
              <w:rPr>
                <w:noProof/>
                <w:webHidden/>
              </w:rPr>
              <w:instrText xml:space="preserve"> PAGEREF _Toc160633300 \h </w:instrText>
            </w:r>
            <w:r w:rsidR="00910FBA" w:rsidRPr="00750C52">
              <w:rPr>
                <w:noProof/>
                <w:webHidden/>
              </w:rPr>
            </w:r>
            <w:r w:rsidR="00910FBA" w:rsidRPr="00750C52">
              <w:rPr>
                <w:noProof/>
                <w:webHidden/>
              </w:rPr>
              <w:fldChar w:fldCharType="separate"/>
            </w:r>
            <w:r w:rsidR="00750C52">
              <w:rPr>
                <w:noProof/>
                <w:webHidden/>
              </w:rPr>
              <w:t>5</w:t>
            </w:r>
            <w:r w:rsidR="00910FBA" w:rsidRPr="00750C52">
              <w:rPr>
                <w:noProof/>
                <w:webHidden/>
              </w:rPr>
              <w:fldChar w:fldCharType="end"/>
            </w:r>
          </w:hyperlink>
        </w:p>
        <w:p w:rsidR="00910FBA" w:rsidRPr="00750C52" w:rsidRDefault="00E84A10">
          <w:pPr>
            <w:pStyle w:val="14"/>
            <w:tabs>
              <w:tab w:val="right" w:leader="dot" w:pos="9345"/>
            </w:tabs>
            <w:rPr>
              <w:rFonts w:asciiTheme="minorHAnsi" w:eastAsiaTheme="minorEastAsia" w:hAnsiTheme="minorHAnsi" w:cstheme="minorBidi"/>
              <w:noProof/>
              <w:sz w:val="22"/>
              <w:szCs w:val="22"/>
              <w:lang w:eastAsia="ru-RU"/>
            </w:rPr>
          </w:pPr>
          <w:hyperlink w:anchor="_Toc160633301" w:history="1">
            <w:r w:rsidR="00910FBA" w:rsidRPr="00750C52">
              <w:rPr>
                <w:rStyle w:val="a6"/>
                <w:noProof/>
              </w:rPr>
              <w:t>5.1. Содержание дисциплины</w:t>
            </w:r>
            <w:r w:rsidR="00910FBA" w:rsidRPr="00750C52">
              <w:rPr>
                <w:noProof/>
                <w:webHidden/>
              </w:rPr>
              <w:tab/>
            </w:r>
            <w:r w:rsidR="00910FBA" w:rsidRPr="00750C52">
              <w:rPr>
                <w:noProof/>
                <w:webHidden/>
              </w:rPr>
              <w:fldChar w:fldCharType="begin"/>
            </w:r>
            <w:r w:rsidR="00910FBA" w:rsidRPr="00750C52">
              <w:rPr>
                <w:noProof/>
                <w:webHidden/>
              </w:rPr>
              <w:instrText xml:space="preserve"> PAGEREF _Toc160633301 \h </w:instrText>
            </w:r>
            <w:r w:rsidR="00910FBA" w:rsidRPr="00750C52">
              <w:rPr>
                <w:noProof/>
                <w:webHidden/>
              </w:rPr>
            </w:r>
            <w:r w:rsidR="00910FBA" w:rsidRPr="00750C52">
              <w:rPr>
                <w:noProof/>
                <w:webHidden/>
              </w:rPr>
              <w:fldChar w:fldCharType="separate"/>
            </w:r>
            <w:r w:rsidR="00750C52">
              <w:rPr>
                <w:noProof/>
                <w:webHidden/>
              </w:rPr>
              <w:t>5</w:t>
            </w:r>
            <w:r w:rsidR="00910FBA" w:rsidRPr="00750C52">
              <w:rPr>
                <w:noProof/>
                <w:webHidden/>
              </w:rPr>
              <w:fldChar w:fldCharType="end"/>
            </w:r>
          </w:hyperlink>
        </w:p>
        <w:p w:rsidR="00910FBA" w:rsidRPr="00750C52" w:rsidRDefault="00E84A10">
          <w:pPr>
            <w:pStyle w:val="14"/>
            <w:tabs>
              <w:tab w:val="left" w:pos="660"/>
              <w:tab w:val="right" w:leader="dot" w:pos="9345"/>
            </w:tabs>
            <w:rPr>
              <w:rFonts w:asciiTheme="minorHAnsi" w:eastAsiaTheme="minorEastAsia" w:hAnsiTheme="minorHAnsi" w:cstheme="minorBidi"/>
              <w:noProof/>
              <w:sz w:val="22"/>
              <w:szCs w:val="22"/>
              <w:lang w:eastAsia="ru-RU"/>
            </w:rPr>
          </w:pPr>
          <w:hyperlink w:anchor="_Toc160633307" w:history="1">
            <w:r w:rsidR="00910FBA" w:rsidRPr="00750C52">
              <w:rPr>
                <w:rStyle w:val="a6"/>
                <w:noProof/>
              </w:rPr>
              <w:t>5.2.</w:t>
            </w:r>
            <w:r w:rsidR="00910FBA" w:rsidRPr="00750C52">
              <w:rPr>
                <w:rFonts w:asciiTheme="minorHAnsi" w:eastAsiaTheme="minorEastAsia" w:hAnsiTheme="minorHAnsi" w:cstheme="minorBidi"/>
                <w:noProof/>
                <w:sz w:val="22"/>
                <w:szCs w:val="22"/>
                <w:lang w:eastAsia="ru-RU"/>
              </w:rPr>
              <w:tab/>
            </w:r>
            <w:r w:rsidR="00910FBA" w:rsidRPr="00750C52">
              <w:rPr>
                <w:rStyle w:val="a6"/>
                <w:noProof/>
              </w:rPr>
              <w:t>Учебно-тематический план</w:t>
            </w:r>
            <w:r w:rsidR="00910FBA" w:rsidRPr="00750C52">
              <w:rPr>
                <w:noProof/>
                <w:webHidden/>
              </w:rPr>
              <w:tab/>
            </w:r>
            <w:r w:rsidR="00910FBA" w:rsidRPr="00750C52">
              <w:rPr>
                <w:noProof/>
                <w:webHidden/>
              </w:rPr>
              <w:fldChar w:fldCharType="begin"/>
            </w:r>
            <w:r w:rsidR="00910FBA" w:rsidRPr="00750C52">
              <w:rPr>
                <w:noProof/>
                <w:webHidden/>
              </w:rPr>
              <w:instrText xml:space="preserve"> PAGEREF _Toc160633307 \h </w:instrText>
            </w:r>
            <w:r w:rsidR="00910FBA" w:rsidRPr="00750C52">
              <w:rPr>
                <w:noProof/>
                <w:webHidden/>
              </w:rPr>
            </w:r>
            <w:r w:rsidR="00910FBA" w:rsidRPr="00750C52">
              <w:rPr>
                <w:noProof/>
                <w:webHidden/>
              </w:rPr>
              <w:fldChar w:fldCharType="separate"/>
            </w:r>
            <w:r w:rsidR="00750C52">
              <w:rPr>
                <w:noProof/>
                <w:webHidden/>
              </w:rPr>
              <w:t>7</w:t>
            </w:r>
            <w:r w:rsidR="00910FBA" w:rsidRPr="00750C52">
              <w:rPr>
                <w:noProof/>
                <w:webHidden/>
              </w:rPr>
              <w:fldChar w:fldCharType="end"/>
            </w:r>
          </w:hyperlink>
        </w:p>
        <w:p w:rsidR="00910FBA" w:rsidRPr="00750C52" w:rsidRDefault="00E84A10">
          <w:pPr>
            <w:pStyle w:val="14"/>
            <w:tabs>
              <w:tab w:val="left" w:pos="660"/>
              <w:tab w:val="right" w:leader="dot" w:pos="9345"/>
            </w:tabs>
            <w:rPr>
              <w:rFonts w:asciiTheme="minorHAnsi" w:eastAsiaTheme="minorEastAsia" w:hAnsiTheme="minorHAnsi" w:cstheme="minorBidi"/>
              <w:noProof/>
              <w:sz w:val="22"/>
              <w:szCs w:val="22"/>
              <w:lang w:eastAsia="ru-RU"/>
            </w:rPr>
          </w:pPr>
          <w:hyperlink w:anchor="_Toc160633308" w:history="1">
            <w:r w:rsidR="00910FBA" w:rsidRPr="00750C52">
              <w:rPr>
                <w:rStyle w:val="a6"/>
                <w:noProof/>
              </w:rPr>
              <w:t>5.3.</w:t>
            </w:r>
            <w:r w:rsidR="00910FBA" w:rsidRPr="00750C52">
              <w:rPr>
                <w:rFonts w:asciiTheme="minorHAnsi" w:eastAsiaTheme="minorEastAsia" w:hAnsiTheme="minorHAnsi" w:cstheme="minorBidi"/>
                <w:noProof/>
                <w:sz w:val="22"/>
                <w:szCs w:val="22"/>
                <w:lang w:eastAsia="ru-RU"/>
              </w:rPr>
              <w:tab/>
            </w:r>
            <w:r w:rsidR="00910FBA" w:rsidRPr="00750C52">
              <w:rPr>
                <w:rStyle w:val="a6"/>
                <w:noProof/>
              </w:rPr>
              <w:t>Содержание семинарских занятий</w:t>
            </w:r>
            <w:r w:rsidR="00910FBA" w:rsidRPr="00750C52">
              <w:rPr>
                <w:noProof/>
                <w:webHidden/>
              </w:rPr>
              <w:tab/>
            </w:r>
            <w:r w:rsidR="00910FBA" w:rsidRPr="00750C52">
              <w:rPr>
                <w:noProof/>
                <w:webHidden/>
              </w:rPr>
              <w:fldChar w:fldCharType="begin"/>
            </w:r>
            <w:r w:rsidR="00910FBA" w:rsidRPr="00750C52">
              <w:rPr>
                <w:noProof/>
                <w:webHidden/>
              </w:rPr>
              <w:instrText xml:space="preserve"> PAGEREF _Toc160633308 \h </w:instrText>
            </w:r>
            <w:r w:rsidR="00910FBA" w:rsidRPr="00750C52">
              <w:rPr>
                <w:noProof/>
                <w:webHidden/>
              </w:rPr>
            </w:r>
            <w:r w:rsidR="00910FBA" w:rsidRPr="00750C52">
              <w:rPr>
                <w:noProof/>
                <w:webHidden/>
              </w:rPr>
              <w:fldChar w:fldCharType="separate"/>
            </w:r>
            <w:r w:rsidR="00750C52">
              <w:rPr>
                <w:noProof/>
                <w:webHidden/>
              </w:rPr>
              <w:t>8</w:t>
            </w:r>
            <w:r w:rsidR="00910FBA" w:rsidRPr="00750C52">
              <w:rPr>
                <w:noProof/>
                <w:webHidden/>
              </w:rPr>
              <w:fldChar w:fldCharType="end"/>
            </w:r>
          </w:hyperlink>
        </w:p>
        <w:p w:rsidR="00910FBA" w:rsidRPr="00750C52" w:rsidRDefault="00E84A10">
          <w:pPr>
            <w:pStyle w:val="14"/>
            <w:tabs>
              <w:tab w:val="right" w:leader="dot" w:pos="9345"/>
            </w:tabs>
            <w:rPr>
              <w:rFonts w:asciiTheme="minorHAnsi" w:eastAsiaTheme="minorEastAsia" w:hAnsiTheme="minorHAnsi" w:cstheme="minorBidi"/>
              <w:noProof/>
              <w:sz w:val="22"/>
              <w:szCs w:val="22"/>
              <w:lang w:eastAsia="ru-RU"/>
            </w:rPr>
          </w:pPr>
          <w:hyperlink w:anchor="_Toc160633309" w:history="1">
            <w:r w:rsidR="00910FBA" w:rsidRPr="00750C52">
              <w:rPr>
                <w:rStyle w:val="a6"/>
                <w:noProof/>
              </w:rPr>
              <w:t xml:space="preserve">6. </w:t>
            </w:r>
            <w:r w:rsidR="00910FBA" w:rsidRPr="00750C52">
              <w:rPr>
                <w:rStyle w:val="a6"/>
                <w:bCs/>
                <w:noProof/>
                <w:lang w:eastAsia="ru-RU"/>
              </w:rPr>
              <w:t>Перечень учебно-методического обеспечения</w:t>
            </w:r>
            <w:r w:rsidR="00910FBA" w:rsidRPr="00750C52">
              <w:rPr>
                <w:rStyle w:val="a6"/>
                <w:noProof/>
              </w:rPr>
              <w:t xml:space="preserve"> для самостоятельной работы обучающихся по дисциплине</w:t>
            </w:r>
            <w:r w:rsidR="00910FBA" w:rsidRPr="00750C52">
              <w:rPr>
                <w:noProof/>
                <w:webHidden/>
              </w:rPr>
              <w:tab/>
            </w:r>
            <w:r w:rsidR="00910FBA" w:rsidRPr="00750C52">
              <w:rPr>
                <w:noProof/>
                <w:webHidden/>
              </w:rPr>
              <w:fldChar w:fldCharType="begin"/>
            </w:r>
            <w:r w:rsidR="00910FBA" w:rsidRPr="00750C52">
              <w:rPr>
                <w:noProof/>
                <w:webHidden/>
              </w:rPr>
              <w:instrText xml:space="preserve"> PAGEREF _Toc160633309 \h </w:instrText>
            </w:r>
            <w:r w:rsidR="00910FBA" w:rsidRPr="00750C52">
              <w:rPr>
                <w:noProof/>
                <w:webHidden/>
              </w:rPr>
            </w:r>
            <w:r w:rsidR="00910FBA" w:rsidRPr="00750C52">
              <w:rPr>
                <w:noProof/>
                <w:webHidden/>
              </w:rPr>
              <w:fldChar w:fldCharType="separate"/>
            </w:r>
            <w:r w:rsidR="00750C52">
              <w:rPr>
                <w:noProof/>
                <w:webHidden/>
              </w:rPr>
              <w:t>10</w:t>
            </w:r>
            <w:r w:rsidR="00910FBA" w:rsidRPr="00750C52">
              <w:rPr>
                <w:noProof/>
                <w:webHidden/>
              </w:rPr>
              <w:fldChar w:fldCharType="end"/>
            </w:r>
          </w:hyperlink>
        </w:p>
        <w:p w:rsidR="00910FBA" w:rsidRPr="00750C52" w:rsidRDefault="00E84A10">
          <w:pPr>
            <w:pStyle w:val="14"/>
            <w:tabs>
              <w:tab w:val="right" w:leader="dot" w:pos="9345"/>
            </w:tabs>
            <w:rPr>
              <w:rFonts w:asciiTheme="minorHAnsi" w:eastAsiaTheme="minorEastAsia" w:hAnsiTheme="minorHAnsi" w:cstheme="minorBidi"/>
              <w:noProof/>
              <w:sz w:val="22"/>
              <w:szCs w:val="22"/>
              <w:lang w:eastAsia="ru-RU"/>
            </w:rPr>
          </w:pPr>
          <w:hyperlink w:anchor="_Toc160633310" w:history="1">
            <w:r w:rsidR="00910FBA" w:rsidRPr="00750C52">
              <w:rPr>
                <w:rStyle w:val="a6"/>
                <w:noProof/>
              </w:rPr>
              <w:t>6.1. Перечень вопросов, отводимых на самостоятельное освоение дисциплины, формы внеаудиторной самостоятельной работы</w:t>
            </w:r>
            <w:r w:rsidR="00910FBA" w:rsidRPr="00750C52">
              <w:rPr>
                <w:noProof/>
                <w:webHidden/>
              </w:rPr>
              <w:tab/>
            </w:r>
            <w:r w:rsidR="00910FBA" w:rsidRPr="00750C52">
              <w:rPr>
                <w:noProof/>
                <w:webHidden/>
              </w:rPr>
              <w:fldChar w:fldCharType="begin"/>
            </w:r>
            <w:r w:rsidR="00910FBA" w:rsidRPr="00750C52">
              <w:rPr>
                <w:noProof/>
                <w:webHidden/>
              </w:rPr>
              <w:instrText xml:space="preserve"> PAGEREF _Toc160633310 \h </w:instrText>
            </w:r>
            <w:r w:rsidR="00910FBA" w:rsidRPr="00750C52">
              <w:rPr>
                <w:noProof/>
                <w:webHidden/>
              </w:rPr>
            </w:r>
            <w:r w:rsidR="00910FBA" w:rsidRPr="00750C52">
              <w:rPr>
                <w:noProof/>
                <w:webHidden/>
              </w:rPr>
              <w:fldChar w:fldCharType="separate"/>
            </w:r>
            <w:r w:rsidR="00750C52">
              <w:rPr>
                <w:noProof/>
                <w:webHidden/>
              </w:rPr>
              <w:t>10</w:t>
            </w:r>
            <w:r w:rsidR="00910FBA" w:rsidRPr="00750C52">
              <w:rPr>
                <w:noProof/>
                <w:webHidden/>
              </w:rPr>
              <w:fldChar w:fldCharType="end"/>
            </w:r>
          </w:hyperlink>
        </w:p>
        <w:p w:rsidR="00910FBA" w:rsidRPr="00750C52" w:rsidRDefault="00E84A10">
          <w:pPr>
            <w:pStyle w:val="14"/>
            <w:tabs>
              <w:tab w:val="right" w:leader="dot" w:pos="9345"/>
            </w:tabs>
            <w:rPr>
              <w:rFonts w:asciiTheme="minorHAnsi" w:eastAsiaTheme="minorEastAsia" w:hAnsiTheme="minorHAnsi" w:cstheme="minorBidi"/>
              <w:noProof/>
              <w:sz w:val="22"/>
              <w:szCs w:val="22"/>
              <w:lang w:eastAsia="ru-RU"/>
            </w:rPr>
          </w:pPr>
          <w:hyperlink w:anchor="_Toc160633311" w:history="1">
            <w:r w:rsidR="00910FBA" w:rsidRPr="00750C52">
              <w:rPr>
                <w:rStyle w:val="a6"/>
                <w:noProof/>
              </w:rPr>
              <w:t>6.2. Перечень вопросов, заданий, тем для подготовки к текущему контролю (согласно таблице 2).</w:t>
            </w:r>
            <w:r w:rsidR="00910FBA" w:rsidRPr="00750C52">
              <w:rPr>
                <w:noProof/>
                <w:webHidden/>
              </w:rPr>
              <w:tab/>
            </w:r>
            <w:r w:rsidR="00910FBA" w:rsidRPr="00750C52">
              <w:rPr>
                <w:noProof/>
                <w:webHidden/>
              </w:rPr>
              <w:fldChar w:fldCharType="begin"/>
            </w:r>
            <w:r w:rsidR="00910FBA" w:rsidRPr="00750C52">
              <w:rPr>
                <w:noProof/>
                <w:webHidden/>
              </w:rPr>
              <w:instrText xml:space="preserve"> PAGEREF _Toc160633311 \h </w:instrText>
            </w:r>
            <w:r w:rsidR="00910FBA" w:rsidRPr="00750C52">
              <w:rPr>
                <w:noProof/>
                <w:webHidden/>
              </w:rPr>
            </w:r>
            <w:r w:rsidR="00910FBA" w:rsidRPr="00750C52">
              <w:rPr>
                <w:noProof/>
                <w:webHidden/>
              </w:rPr>
              <w:fldChar w:fldCharType="separate"/>
            </w:r>
            <w:r w:rsidR="00750C52">
              <w:rPr>
                <w:noProof/>
                <w:webHidden/>
              </w:rPr>
              <w:t>11</w:t>
            </w:r>
            <w:r w:rsidR="00910FBA" w:rsidRPr="00750C52">
              <w:rPr>
                <w:noProof/>
                <w:webHidden/>
              </w:rPr>
              <w:fldChar w:fldCharType="end"/>
            </w:r>
          </w:hyperlink>
        </w:p>
        <w:p w:rsidR="00910FBA" w:rsidRPr="00750C52" w:rsidRDefault="00E84A10">
          <w:pPr>
            <w:pStyle w:val="14"/>
            <w:tabs>
              <w:tab w:val="left" w:pos="480"/>
              <w:tab w:val="right" w:leader="dot" w:pos="9345"/>
            </w:tabs>
            <w:rPr>
              <w:rFonts w:asciiTheme="minorHAnsi" w:eastAsiaTheme="minorEastAsia" w:hAnsiTheme="minorHAnsi" w:cstheme="minorBidi"/>
              <w:noProof/>
              <w:sz w:val="22"/>
              <w:szCs w:val="22"/>
              <w:lang w:eastAsia="ru-RU"/>
            </w:rPr>
          </w:pPr>
          <w:hyperlink w:anchor="_Toc160633312" w:history="1">
            <w:r w:rsidR="00910FBA" w:rsidRPr="00750C52">
              <w:rPr>
                <w:rStyle w:val="a6"/>
                <w:noProof/>
              </w:rPr>
              <w:t>7.</w:t>
            </w:r>
            <w:r w:rsidR="00910FBA" w:rsidRPr="00750C52">
              <w:rPr>
                <w:rFonts w:asciiTheme="minorHAnsi" w:eastAsiaTheme="minorEastAsia" w:hAnsiTheme="minorHAnsi" w:cstheme="minorBidi"/>
                <w:noProof/>
                <w:sz w:val="22"/>
                <w:szCs w:val="22"/>
                <w:lang w:eastAsia="ru-RU"/>
              </w:rPr>
              <w:tab/>
            </w:r>
            <w:r w:rsidR="00910FBA" w:rsidRPr="00750C52">
              <w:rPr>
                <w:rStyle w:val="a6"/>
                <w:noProof/>
              </w:rPr>
              <w:t>Фонд оценочных средств для проведения промежуточной аттестации обучающихся по дисциплине</w:t>
            </w:r>
            <w:r w:rsidR="00910FBA" w:rsidRPr="00750C52">
              <w:rPr>
                <w:noProof/>
                <w:webHidden/>
              </w:rPr>
              <w:tab/>
            </w:r>
            <w:r w:rsidR="00910FBA" w:rsidRPr="00750C52">
              <w:rPr>
                <w:noProof/>
                <w:webHidden/>
              </w:rPr>
              <w:fldChar w:fldCharType="begin"/>
            </w:r>
            <w:r w:rsidR="00910FBA" w:rsidRPr="00750C52">
              <w:rPr>
                <w:noProof/>
                <w:webHidden/>
              </w:rPr>
              <w:instrText xml:space="preserve"> PAGEREF _Toc160633312 \h </w:instrText>
            </w:r>
            <w:r w:rsidR="00910FBA" w:rsidRPr="00750C52">
              <w:rPr>
                <w:noProof/>
                <w:webHidden/>
              </w:rPr>
            </w:r>
            <w:r w:rsidR="00910FBA" w:rsidRPr="00750C52">
              <w:rPr>
                <w:noProof/>
                <w:webHidden/>
              </w:rPr>
              <w:fldChar w:fldCharType="separate"/>
            </w:r>
            <w:r w:rsidR="00750C52">
              <w:rPr>
                <w:noProof/>
                <w:webHidden/>
              </w:rPr>
              <w:t>12</w:t>
            </w:r>
            <w:r w:rsidR="00910FBA" w:rsidRPr="00750C52">
              <w:rPr>
                <w:noProof/>
                <w:webHidden/>
              </w:rPr>
              <w:fldChar w:fldCharType="end"/>
            </w:r>
          </w:hyperlink>
        </w:p>
        <w:p w:rsidR="00910FBA" w:rsidRPr="00750C52" w:rsidRDefault="00E84A10">
          <w:pPr>
            <w:pStyle w:val="14"/>
            <w:tabs>
              <w:tab w:val="left" w:pos="480"/>
              <w:tab w:val="right" w:leader="dot" w:pos="9345"/>
            </w:tabs>
            <w:rPr>
              <w:rFonts w:asciiTheme="minorHAnsi" w:eastAsiaTheme="minorEastAsia" w:hAnsiTheme="minorHAnsi" w:cstheme="minorBidi"/>
              <w:noProof/>
              <w:sz w:val="22"/>
              <w:szCs w:val="22"/>
              <w:lang w:eastAsia="ru-RU"/>
            </w:rPr>
          </w:pPr>
          <w:hyperlink w:anchor="_Toc160633313" w:history="1">
            <w:r w:rsidR="00910FBA" w:rsidRPr="00750C52">
              <w:rPr>
                <w:rStyle w:val="a6"/>
                <w:noProof/>
              </w:rPr>
              <w:t>8.</w:t>
            </w:r>
            <w:r w:rsidR="00910FBA" w:rsidRPr="00750C52">
              <w:rPr>
                <w:rFonts w:asciiTheme="minorHAnsi" w:eastAsiaTheme="minorEastAsia" w:hAnsiTheme="minorHAnsi" w:cstheme="minorBidi"/>
                <w:noProof/>
                <w:sz w:val="22"/>
                <w:szCs w:val="22"/>
                <w:lang w:eastAsia="ru-RU"/>
              </w:rPr>
              <w:tab/>
            </w:r>
            <w:r w:rsidR="00910FBA" w:rsidRPr="00750C52">
              <w:rPr>
                <w:rStyle w:val="a6"/>
                <w:noProof/>
              </w:rPr>
              <w:t>Перечень основной и дополнительной учебной литературы, необходимой для освоения дисциплины</w:t>
            </w:r>
            <w:r w:rsidR="00910FBA" w:rsidRPr="00750C52">
              <w:rPr>
                <w:noProof/>
                <w:webHidden/>
              </w:rPr>
              <w:tab/>
            </w:r>
            <w:r w:rsidR="00910FBA" w:rsidRPr="00750C52">
              <w:rPr>
                <w:noProof/>
                <w:webHidden/>
              </w:rPr>
              <w:fldChar w:fldCharType="begin"/>
            </w:r>
            <w:r w:rsidR="00910FBA" w:rsidRPr="00750C52">
              <w:rPr>
                <w:noProof/>
                <w:webHidden/>
              </w:rPr>
              <w:instrText xml:space="preserve"> PAGEREF _Toc160633313 \h </w:instrText>
            </w:r>
            <w:r w:rsidR="00910FBA" w:rsidRPr="00750C52">
              <w:rPr>
                <w:noProof/>
                <w:webHidden/>
              </w:rPr>
            </w:r>
            <w:r w:rsidR="00910FBA" w:rsidRPr="00750C52">
              <w:rPr>
                <w:noProof/>
                <w:webHidden/>
              </w:rPr>
              <w:fldChar w:fldCharType="separate"/>
            </w:r>
            <w:r w:rsidR="00750C52">
              <w:rPr>
                <w:noProof/>
                <w:webHidden/>
              </w:rPr>
              <w:t>15</w:t>
            </w:r>
            <w:r w:rsidR="00910FBA" w:rsidRPr="00750C52">
              <w:rPr>
                <w:noProof/>
                <w:webHidden/>
              </w:rPr>
              <w:fldChar w:fldCharType="end"/>
            </w:r>
          </w:hyperlink>
        </w:p>
        <w:p w:rsidR="00910FBA" w:rsidRPr="00750C52" w:rsidRDefault="00E84A10">
          <w:pPr>
            <w:pStyle w:val="14"/>
            <w:tabs>
              <w:tab w:val="left" w:pos="480"/>
              <w:tab w:val="right" w:leader="dot" w:pos="9345"/>
            </w:tabs>
            <w:rPr>
              <w:rFonts w:asciiTheme="minorHAnsi" w:eastAsiaTheme="minorEastAsia" w:hAnsiTheme="minorHAnsi" w:cstheme="minorBidi"/>
              <w:noProof/>
              <w:sz w:val="22"/>
              <w:szCs w:val="22"/>
              <w:lang w:eastAsia="ru-RU"/>
            </w:rPr>
          </w:pPr>
          <w:hyperlink w:anchor="_Toc160633314" w:history="1">
            <w:r w:rsidR="00910FBA" w:rsidRPr="00750C52">
              <w:rPr>
                <w:rStyle w:val="a6"/>
                <w:noProof/>
              </w:rPr>
              <w:t>9.</w:t>
            </w:r>
            <w:r w:rsidR="00910FBA" w:rsidRPr="00750C52">
              <w:rPr>
                <w:rFonts w:asciiTheme="minorHAnsi" w:eastAsiaTheme="minorEastAsia" w:hAnsiTheme="minorHAnsi" w:cstheme="minorBidi"/>
                <w:noProof/>
                <w:sz w:val="22"/>
                <w:szCs w:val="22"/>
                <w:lang w:eastAsia="ru-RU"/>
              </w:rPr>
              <w:tab/>
            </w:r>
            <w:r w:rsidR="00910FBA" w:rsidRPr="00750C52">
              <w:rPr>
                <w:rStyle w:val="a6"/>
                <w:noProof/>
              </w:rPr>
              <w:t>Перечень ресурсов информационно-телекоммуникационной сети «Интернет», необходимых для освоения дисциплины</w:t>
            </w:r>
            <w:r w:rsidR="00910FBA" w:rsidRPr="00750C52">
              <w:rPr>
                <w:noProof/>
                <w:webHidden/>
              </w:rPr>
              <w:tab/>
            </w:r>
            <w:r w:rsidR="00910FBA" w:rsidRPr="00750C52">
              <w:rPr>
                <w:noProof/>
                <w:webHidden/>
              </w:rPr>
              <w:fldChar w:fldCharType="begin"/>
            </w:r>
            <w:r w:rsidR="00910FBA" w:rsidRPr="00750C52">
              <w:rPr>
                <w:noProof/>
                <w:webHidden/>
              </w:rPr>
              <w:instrText xml:space="preserve"> PAGEREF _Toc160633314 \h </w:instrText>
            </w:r>
            <w:r w:rsidR="00910FBA" w:rsidRPr="00750C52">
              <w:rPr>
                <w:noProof/>
                <w:webHidden/>
              </w:rPr>
            </w:r>
            <w:r w:rsidR="00910FBA" w:rsidRPr="00750C52">
              <w:rPr>
                <w:noProof/>
                <w:webHidden/>
              </w:rPr>
              <w:fldChar w:fldCharType="separate"/>
            </w:r>
            <w:r w:rsidR="00750C52">
              <w:rPr>
                <w:noProof/>
                <w:webHidden/>
              </w:rPr>
              <w:t>17</w:t>
            </w:r>
            <w:r w:rsidR="00910FBA" w:rsidRPr="00750C52">
              <w:rPr>
                <w:noProof/>
                <w:webHidden/>
              </w:rPr>
              <w:fldChar w:fldCharType="end"/>
            </w:r>
          </w:hyperlink>
        </w:p>
        <w:p w:rsidR="00910FBA" w:rsidRPr="00750C52" w:rsidRDefault="00E84A10">
          <w:pPr>
            <w:pStyle w:val="14"/>
            <w:tabs>
              <w:tab w:val="left" w:pos="480"/>
              <w:tab w:val="right" w:leader="dot" w:pos="9345"/>
            </w:tabs>
            <w:rPr>
              <w:rFonts w:asciiTheme="minorHAnsi" w:eastAsiaTheme="minorEastAsia" w:hAnsiTheme="minorHAnsi" w:cstheme="minorBidi"/>
              <w:noProof/>
              <w:sz w:val="22"/>
              <w:szCs w:val="22"/>
              <w:lang w:eastAsia="ru-RU"/>
            </w:rPr>
          </w:pPr>
          <w:hyperlink w:anchor="_Toc160633315" w:history="1">
            <w:r w:rsidR="00910FBA" w:rsidRPr="00750C52">
              <w:rPr>
                <w:rStyle w:val="a6"/>
                <w:noProof/>
              </w:rPr>
              <w:t>8.</w:t>
            </w:r>
            <w:r w:rsidR="00910FBA" w:rsidRPr="00750C52">
              <w:rPr>
                <w:rFonts w:asciiTheme="minorHAnsi" w:eastAsiaTheme="minorEastAsia" w:hAnsiTheme="minorHAnsi" w:cstheme="minorBidi"/>
                <w:noProof/>
                <w:sz w:val="22"/>
                <w:szCs w:val="22"/>
                <w:lang w:eastAsia="ru-RU"/>
              </w:rPr>
              <w:tab/>
            </w:r>
            <w:r w:rsidR="00910FBA" w:rsidRPr="00750C52">
              <w:rPr>
                <w:rStyle w:val="a6"/>
                <w:noProof/>
              </w:rPr>
              <w:t>Методические указания для обучающихся по освоению дисциплины</w:t>
            </w:r>
            <w:r w:rsidR="00910FBA" w:rsidRPr="00750C52">
              <w:rPr>
                <w:noProof/>
                <w:webHidden/>
              </w:rPr>
              <w:tab/>
            </w:r>
            <w:r w:rsidR="00910FBA" w:rsidRPr="00750C52">
              <w:rPr>
                <w:noProof/>
                <w:webHidden/>
              </w:rPr>
              <w:fldChar w:fldCharType="begin"/>
            </w:r>
            <w:r w:rsidR="00910FBA" w:rsidRPr="00750C52">
              <w:rPr>
                <w:noProof/>
                <w:webHidden/>
              </w:rPr>
              <w:instrText xml:space="preserve"> PAGEREF _Toc160633315 \h </w:instrText>
            </w:r>
            <w:r w:rsidR="00910FBA" w:rsidRPr="00750C52">
              <w:rPr>
                <w:noProof/>
                <w:webHidden/>
              </w:rPr>
            </w:r>
            <w:r w:rsidR="00910FBA" w:rsidRPr="00750C52">
              <w:rPr>
                <w:noProof/>
                <w:webHidden/>
              </w:rPr>
              <w:fldChar w:fldCharType="separate"/>
            </w:r>
            <w:r w:rsidR="00750C52">
              <w:rPr>
                <w:noProof/>
                <w:webHidden/>
              </w:rPr>
              <w:t>19</w:t>
            </w:r>
            <w:r w:rsidR="00910FBA" w:rsidRPr="00750C52">
              <w:rPr>
                <w:noProof/>
                <w:webHidden/>
              </w:rPr>
              <w:fldChar w:fldCharType="end"/>
            </w:r>
          </w:hyperlink>
        </w:p>
        <w:p w:rsidR="00910FBA" w:rsidRPr="00750C52" w:rsidRDefault="00E84A10">
          <w:pPr>
            <w:pStyle w:val="14"/>
            <w:tabs>
              <w:tab w:val="left" w:pos="660"/>
              <w:tab w:val="right" w:leader="dot" w:pos="9345"/>
            </w:tabs>
            <w:rPr>
              <w:rFonts w:asciiTheme="minorHAnsi" w:eastAsiaTheme="minorEastAsia" w:hAnsiTheme="minorHAnsi" w:cstheme="minorBidi"/>
              <w:noProof/>
              <w:sz w:val="22"/>
              <w:szCs w:val="22"/>
              <w:lang w:eastAsia="ru-RU"/>
            </w:rPr>
          </w:pPr>
          <w:hyperlink w:anchor="_Toc160633316" w:history="1">
            <w:r w:rsidR="00910FBA" w:rsidRPr="00750C52">
              <w:rPr>
                <w:rStyle w:val="a6"/>
                <w:noProof/>
              </w:rPr>
              <w:t>11.</w:t>
            </w:r>
            <w:r w:rsidR="00910FBA" w:rsidRPr="00750C52">
              <w:rPr>
                <w:rFonts w:asciiTheme="minorHAnsi" w:eastAsiaTheme="minorEastAsia" w:hAnsiTheme="minorHAnsi" w:cstheme="minorBidi"/>
                <w:noProof/>
                <w:sz w:val="22"/>
                <w:szCs w:val="22"/>
                <w:lang w:eastAsia="ru-RU"/>
              </w:rPr>
              <w:tab/>
            </w:r>
            <w:r w:rsidR="00910FBA" w:rsidRPr="00750C52">
              <w:rPr>
                <w:rStyle w:val="a6"/>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910FBA" w:rsidRPr="00750C52">
              <w:rPr>
                <w:noProof/>
                <w:webHidden/>
              </w:rPr>
              <w:tab/>
            </w:r>
            <w:r w:rsidR="00750C52">
              <w:rPr>
                <w:noProof/>
                <w:webHidden/>
              </w:rPr>
              <w:t>……………………………………………………………………………………………</w:t>
            </w:r>
            <w:r w:rsidR="00910FBA" w:rsidRPr="00750C52">
              <w:rPr>
                <w:noProof/>
                <w:webHidden/>
              </w:rPr>
              <w:fldChar w:fldCharType="begin"/>
            </w:r>
            <w:r w:rsidR="00910FBA" w:rsidRPr="00750C52">
              <w:rPr>
                <w:noProof/>
                <w:webHidden/>
              </w:rPr>
              <w:instrText xml:space="preserve"> PAGEREF _Toc160633316 \h </w:instrText>
            </w:r>
            <w:r w:rsidR="00910FBA" w:rsidRPr="00750C52">
              <w:rPr>
                <w:noProof/>
                <w:webHidden/>
              </w:rPr>
            </w:r>
            <w:r w:rsidR="00910FBA" w:rsidRPr="00750C52">
              <w:rPr>
                <w:noProof/>
                <w:webHidden/>
              </w:rPr>
              <w:fldChar w:fldCharType="separate"/>
            </w:r>
            <w:r w:rsidR="00750C52">
              <w:rPr>
                <w:noProof/>
                <w:webHidden/>
              </w:rPr>
              <w:t>21</w:t>
            </w:r>
            <w:r w:rsidR="00910FBA" w:rsidRPr="00750C52">
              <w:rPr>
                <w:noProof/>
                <w:webHidden/>
              </w:rPr>
              <w:fldChar w:fldCharType="end"/>
            </w:r>
          </w:hyperlink>
        </w:p>
        <w:p w:rsidR="00910FBA" w:rsidRPr="00750C52" w:rsidRDefault="00E84A10">
          <w:pPr>
            <w:pStyle w:val="14"/>
            <w:tabs>
              <w:tab w:val="right" w:leader="dot" w:pos="9345"/>
            </w:tabs>
            <w:rPr>
              <w:rFonts w:asciiTheme="minorHAnsi" w:eastAsiaTheme="minorEastAsia" w:hAnsiTheme="minorHAnsi" w:cstheme="minorBidi"/>
              <w:noProof/>
              <w:sz w:val="22"/>
              <w:szCs w:val="22"/>
              <w:lang w:eastAsia="ru-RU"/>
            </w:rPr>
          </w:pPr>
          <w:hyperlink w:anchor="_Toc160633317" w:history="1">
            <w:r w:rsidR="00910FBA" w:rsidRPr="00750C52">
              <w:rPr>
                <w:rStyle w:val="a6"/>
                <w:rFonts w:eastAsia="Calibri"/>
                <w:bCs/>
                <w:noProof/>
                <w:kern w:val="2"/>
              </w:rPr>
              <w:t>11.1. Комплект лицензионного программного обеспечения</w:t>
            </w:r>
            <w:r w:rsidR="00910FBA" w:rsidRPr="00750C52">
              <w:rPr>
                <w:noProof/>
                <w:webHidden/>
              </w:rPr>
              <w:tab/>
            </w:r>
            <w:r w:rsidR="00910FBA" w:rsidRPr="00750C52">
              <w:rPr>
                <w:noProof/>
                <w:webHidden/>
              </w:rPr>
              <w:fldChar w:fldCharType="begin"/>
            </w:r>
            <w:r w:rsidR="00910FBA" w:rsidRPr="00750C52">
              <w:rPr>
                <w:noProof/>
                <w:webHidden/>
              </w:rPr>
              <w:instrText xml:space="preserve"> PAGEREF _Toc160633317 \h </w:instrText>
            </w:r>
            <w:r w:rsidR="00910FBA" w:rsidRPr="00750C52">
              <w:rPr>
                <w:noProof/>
                <w:webHidden/>
              </w:rPr>
            </w:r>
            <w:r w:rsidR="00910FBA" w:rsidRPr="00750C52">
              <w:rPr>
                <w:noProof/>
                <w:webHidden/>
              </w:rPr>
              <w:fldChar w:fldCharType="separate"/>
            </w:r>
            <w:r w:rsidR="00750C52">
              <w:rPr>
                <w:noProof/>
                <w:webHidden/>
              </w:rPr>
              <w:t>22</w:t>
            </w:r>
            <w:r w:rsidR="00910FBA" w:rsidRPr="00750C52">
              <w:rPr>
                <w:noProof/>
                <w:webHidden/>
              </w:rPr>
              <w:fldChar w:fldCharType="end"/>
            </w:r>
          </w:hyperlink>
        </w:p>
        <w:p w:rsidR="00910FBA" w:rsidRPr="00750C52" w:rsidRDefault="00E84A10">
          <w:pPr>
            <w:pStyle w:val="14"/>
            <w:tabs>
              <w:tab w:val="right" w:leader="dot" w:pos="9345"/>
            </w:tabs>
            <w:rPr>
              <w:rFonts w:asciiTheme="minorHAnsi" w:eastAsiaTheme="minorEastAsia" w:hAnsiTheme="minorHAnsi" w:cstheme="minorBidi"/>
              <w:noProof/>
              <w:sz w:val="22"/>
              <w:szCs w:val="22"/>
              <w:lang w:eastAsia="ru-RU"/>
            </w:rPr>
          </w:pPr>
          <w:hyperlink w:anchor="_Toc160633318" w:history="1">
            <w:r w:rsidR="00910FBA" w:rsidRPr="00750C52">
              <w:rPr>
                <w:rStyle w:val="a6"/>
                <w:rFonts w:eastAsia="Calibri"/>
                <w:bCs/>
                <w:noProof/>
                <w:kern w:val="2"/>
              </w:rPr>
              <w:t>11.2. Современные профессиональные базы данных и информационные справочные системы</w:t>
            </w:r>
            <w:r w:rsidR="00910FBA" w:rsidRPr="00750C52">
              <w:rPr>
                <w:noProof/>
                <w:webHidden/>
              </w:rPr>
              <w:tab/>
            </w:r>
            <w:r w:rsidR="00910FBA" w:rsidRPr="00750C52">
              <w:rPr>
                <w:noProof/>
                <w:webHidden/>
              </w:rPr>
              <w:fldChar w:fldCharType="begin"/>
            </w:r>
            <w:r w:rsidR="00910FBA" w:rsidRPr="00750C52">
              <w:rPr>
                <w:noProof/>
                <w:webHidden/>
              </w:rPr>
              <w:instrText xml:space="preserve"> PAGEREF _Toc160633318 \h </w:instrText>
            </w:r>
            <w:r w:rsidR="00910FBA" w:rsidRPr="00750C52">
              <w:rPr>
                <w:noProof/>
                <w:webHidden/>
              </w:rPr>
            </w:r>
            <w:r w:rsidR="00910FBA" w:rsidRPr="00750C52">
              <w:rPr>
                <w:noProof/>
                <w:webHidden/>
              </w:rPr>
              <w:fldChar w:fldCharType="separate"/>
            </w:r>
            <w:r w:rsidR="00750C52">
              <w:rPr>
                <w:noProof/>
                <w:webHidden/>
              </w:rPr>
              <w:t>22</w:t>
            </w:r>
            <w:r w:rsidR="00910FBA" w:rsidRPr="00750C52">
              <w:rPr>
                <w:noProof/>
                <w:webHidden/>
              </w:rPr>
              <w:fldChar w:fldCharType="end"/>
            </w:r>
          </w:hyperlink>
        </w:p>
        <w:p w:rsidR="00910FBA" w:rsidRPr="00750C52" w:rsidRDefault="00E84A10">
          <w:pPr>
            <w:pStyle w:val="14"/>
            <w:tabs>
              <w:tab w:val="right" w:leader="dot" w:pos="9345"/>
            </w:tabs>
            <w:rPr>
              <w:rFonts w:asciiTheme="minorHAnsi" w:eastAsiaTheme="minorEastAsia" w:hAnsiTheme="minorHAnsi" w:cstheme="minorBidi"/>
              <w:noProof/>
              <w:sz w:val="22"/>
              <w:szCs w:val="22"/>
              <w:lang w:eastAsia="ru-RU"/>
            </w:rPr>
          </w:pPr>
          <w:hyperlink w:anchor="_Toc160633319" w:history="1">
            <w:r w:rsidR="00910FBA" w:rsidRPr="00750C52">
              <w:rPr>
                <w:rStyle w:val="a6"/>
                <w:bCs/>
                <w:noProof/>
                <w:kern w:val="2"/>
                <w:lang w:eastAsia="ru-RU"/>
              </w:rPr>
              <w:t>11.3. Сертифицированные программные и аппаратные средства защиты информации</w:t>
            </w:r>
            <w:r w:rsidR="00910FBA" w:rsidRPr="00750C52">
              <w:rPr>
                <w:noProof/>
                <w:webHidden/>
              </w:rPr>
              <w:tab/>
            </w:r>
            <w:r w:rsidR="00910FBA" w:rsidRPr="00750C52">
              <w:rPr>
                <w:noProof/>
                <w:webHidden/>
              </w:rPr>
              <w:fldChar w:fldCharType="begin"/>
            </w:r>
            <w:r w:rsidR="00910FBA" w:rsidRPr="00750C52">
              <w:rPr>
                <w:noProof/>
                <w:webHidden/>
              </w:rPr>
              <w:instrText xml:space="preserve"> PAGEREF _Toc160633319 \h </w:instrText>
            </w:r>
            <w:r w:rsidR="00910FBA" w:rsidRPr="00750C52">
              <w:rPr>
                <w:noProof/>
                <w:webHidden/>
              </w:rPr>
            </w:r>
            <w:r w:rsidR="00910FBA" w:rsidRPr="00750C52">
              <w:rPr>
                <w:noProof/>
                <w:webHidden/>
              </w:rPr>
              <w:fldChar w:fldCharType="separate"/>
            </w:r>
            <w:r w:rsidR="00750C52">
              <w:rPr>
                <w:noProof/>
                <w:webHidden/>
              </w:rPr>
              <w:t>22</w:t>
            </w:r>
            <w:r w:rsidR="00910FBA" w:rsidRPr="00750C52">
              <w:rPr>
                <w:noProof/>
                <w:webHidden/>
              </w:rPr>
              <w:fldChar w:fldCharType="end"/>
            </w:r>
          </w:hyperlink>
        </w:p>
        <w:p w:rsidR="00910FBA" w:rsidRPr="00750C52" w:rsidRDefault="00E84A10">
          <w:pPr>
            <w:pStyle w:val="14"/>
            <w:tabs>
              <w:tab w:val="left" w:pos="660"/>
              <w:tab w:val="right" w:leader="dot" w:pos="9345"/>
            </w:tabs>
            <w:rPr>
              <w:rFonts w:asciiTheme="minorHAnsi" w:eastAsiaTheme="minorEastAsia" w:hAnsiTheme="minorHAnsi" w:cstheme="minorBidi"/>
              <w:noProof/>
              <w:sz w:val="22"/>
              <w:szCs w:val="22"/>
              <w:lang w:eastAsia="ru-RU"/>
            </w:rPr>
          </w:pPr>
          <w:hyperlink w:anchor="_Toc160633320" w:history="1">
            <w:r w:rsidR="00910FBA" w:rsidRPr="00750C52">
              <w:rPr>
                <w:rStyle w:val="a6"/>
                <w:rFonts w:eastAsia="Calibri"/>
                <w:noProof/>
              </w:rPr>
              <w:t>12.</w:t>
            </w:r>
            <w:r w:rsidR="00910FBA" w:rsidRPr="00750C52">
              <w:rPr>
                <w:rFonts w:asciiTheme="minorHAnsi" w:eastAsiaTheme="minorEastAsia" w:hAnsiTheme="minorHAnsi" w:cstheme="minorBidi"/>
                <w:noProof/>
                <w:sz w:val="22"/>
                <w:szCs w:val="22"/>
                <w:lang w:eastAsia="ru-RU"/>
              </w:rPr>
              <w:tab/>
            </w:r>
            <w:r w:rsidR="00910FBA" w:rsidRPr="00750C52">
              <w:rPr>
                <w:rStyle w:val="a6"/>
                <w:rFonts w:eastAsia="Calibri"/>
                <w:noProof/>
              </w:rPr>
              <w:t>Описание материально-технической базы, необходимой для осуществления образовательного процесса по дисциплине</w:t>
            </w:r>
            <w:r w:rsidR="00910FBA" w:rsidRPr="00750C52">
              <w:rPr>
                <w:noProof/>
                <w:webHidden/>
              </w:rPr>
              <w:tab/>
            </w:r>
            <w:r w:rsidR="00910FBA" w:rsidRPr="00750C52">
              <w:rPr>
                <w:noProof/>
                <w:webHidden/>
              </w:rPr>
              <w:fldChar w:fldCharType="begin"/>
            </w:r>
            <w:r w:rsidR="00910FBA" w:rsidRPr="00750C52">
              <w:rPr>
                <w:noProof/>
                <w:webHidden/>
              </w:rPr>
              <w:instrText xml:space="preserve"> PAGEREF _Toc160633320 \h </w:instrText>
            </w:r>
            <w:r w:rsidR="00910FBA" w:rsidRPr="00750C52">
              <w:rPr>
                <w:noProof/>
                <w:webHidden/>
              </w:rPr>
            </w:r>
            <w:r w:rsidR="00910FBA" w:rsidRPr="00750C52">
              <w:rPr>
                <w:noProof/>
                <w:webHidden/>
              </w:rPr>
              <w:fldChar w:fldCharType="separate"/>
            </w:r>
            <w:r w:rsidR="00750C52">
              <w:rPr>
                <w:noProof/>
                <w:webHidden/>
              </w:rPr>
              <w:t>22</w:t>
            </w:r>
            <w:r w:rsidR="00910FBA" w:rsidRPr="00750C52">
              <w:rPr>
                <w:noProof/>
                <w:webHidden/>
              </w:rPr>
              <w:fldChar w:fldCharType="end"/>
            </w:r>
          </w:hyperlink>
        </w:p>
        <w:p w:rsidR="00DC3E07" w:rsidRPr="00750C52" w:rsidRDefault="00144060">
          <w:pPr>
            <w:pStyle w:val="14"/>
            <w:tabs>
              <w:tab w:val="left" w:pos="660"/>
              <w:tab w:val="right" w:leader="dot" w:pos="9345"/>
            </w:tabs>
            <w:rPr>
              <w:rFonts w:eastAsiaTheme="minorEastAsia"/>
              <w:sz w:val="22"/>
              <w:szCs w:val="22"/>
              <w:lang w:eastAsia="ru-RU"/>
            </w:rPr>
          </w:pPr>
          <w:r w:rsidRPr="00750C52">
            <w:rPr>
              <w:lang w:val="en-US"/>
            </w:rPr>
            <w:fldChar w:fldCharType="end"/>
          </w:r>
        </w:p>
      </w:sdtContent>
    </w:sdt>
    <w:p w:rsidR="00DC3E07" w:rsidRDefault="00DC3E07">
      <w:pPr>
        <w:jc w:val="both"/>
        <w:rPr>
          <w:color w:val="0033CC"/>
        </w:rPr>
      </w:pPr>
    </w:p>
    <w:p w:rsidR="00DC3E07" w:rsidRDefault="00144060">
      <w:pPr>
        <w:spacing w:after="160" w:line="259" w:lineRule="auto"/>
        <w:rPr>
          <w:b/>
          <w:sz w:val="28"/>
          <w:szCs w:val="28"/>
          <w:lang w:eastAsia="ru-RU"/>
        </w:rPr>
      </w:pPr>
      <w:r>
        <w:br w:type="page"/>
      </w:r>
    </w:p>
    <w:p w:rsidR="00DC3E07" w:rsidRDefault="00144060">
      <w:pPr>
        <w:pStyle w:val="1"/>
        <w:rPr>
          <w:rFonts w:ascii="Times New Roman" w:hAnsi="Times New Roman"/>
          <w:color w:val="auto"/>
          <w:sz w:val="28"/>
          <w:szCs w:val="28"/>
          <w:lang w:val="ru-RU" w:eastAsia="ru-RU"/>
        </w:rPr>
      </w:pPr>
      <w:bookmarkStart w:id="0" w:name="_Toc160633296"/>
      <w:r>
        <w:rPr>
          <w:rFonts w:ascii="Times New Roman" w:hAnsi="Times New Roman"/>
          <w:color w:val="auto"/>
          <w:sz w:val="28"/>
          <w:szCs w:val="28"/>
          <w:lang w:val="ru-RU" w:eastAsia="ru-RU"/>
        </w:rPr>
        <w:lastRenderedPageBreak/>
        <w:t>1. Наименование дисциплины</w:t>
      </w:r>
      <w:bookmarkEnd w:id="0"/>
    </w:p>
    <w:p w:rsidR="00DC3E07" w:rsidRDefault="00144060">
      <w:pPr>
        <w:spacing w:beforeAutospacing="1" w:afterAutospacing="1"/>
        <w:jc w:val="both"/>
        <w:rPr>
          <w:bCs/>
          <w:sz w:val="28"/>
          <w:szCs w:val="28"/>
        </w:rPr>
      </w:pPr>
      <w:r>
        <w:rPr>
          <w:bCs/>
          <w:sz w:val="28"/>
          <w:szCs w:val="28"/>
        </w:rPr>
        <w:t>Наименование дисциплины – «</w:t>
      </w:r>
      <w:r w:rsidR="00D038D9" w:rsidRPr="00D038D9">
        <w:rPr>
          <w:bCs/>
          <w:sz w:val="28"/>
          <w:szCs w:val="28"/>
        </w:rPr>
        <w:t>Основы экономической дипломатии</w:t>
      </w:r>
      <w:bookmarkStart w:id="1" w:name="_GoBack"/>
      <w:bookmarkEnd w:id="1"/>
      <w:r>
        <w:rPr>
          <w:bCs/>
          <w:sz w:val="28"/>
          <w:szCs w:val="28"/>
        </w:rPr>
        <w:t>».</w:t>
      </w:r>
    </w:p>
    <w:p w:rsidR="00DC3E07" w:rsidRDefault="00144060">
      <w:pPr>
        <w:pStyle w:val="1"/>
        <w:jc w:val="both"/>
        <w:rPr>
          <w:rFonts w:ascii="Times New Roman" w:hAnsi="Times New Roman"/>
          <w:color w:val="auto"/>
          <w:sz w:val="28"/>
          <w:szCs w:val="28"/>
          <w:lang w:val="ru-RU" w:eastAsia="ru-RU"/>
        </w:rPr>
      </w:pPr>
      <w:bookmarkStart w:id="2" w:name="_Toc160633297"/>
      <w:r>
        <w:rPr>
          <w:rFonts w:ascii="Times New Roman" w:hAnsi="Times New Roman"/>
          <w:color w:val="auto"/>
          <w:sz w:val="28"/>
          <w:szCs w:val="28"/>
          <w:lang w:val="ru-RU"/>
        </w:rPr>
        <w:t xml:space="preserve">2. </w:t>
      </w:r>
      <w:r>
        <w:rPr>
          <w:rFonts w:ascii="Times New Roman" w:hAnsi="Times New Roman"/>
          <w:color w:val="auto"/>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DC3E07" w:rsidRDefault="00DC3E07">
      <w:pPr>
        <w:spacing w:before="240"/>
        <w:rPr>
          <w:b/>
          <w:sz w:val="28"/>
          <w:szCs w:val="28"/>
        </w:rPr>
      </w:pPr>
    </w:p>
    <w:tbl>
      <w:tblPr>
        <w:tblStyle w:val="afb"/>
        <w:tblW w:w="10207" w:type="dxa"/>
        <w:tblInd w:w="-714" w:type="dxa"/>
        <w:tblLayout w:type="fixed"/>
        <w:tblLook w:val="04A0" w:firstRow="1" w:lastRow="0" w:firstColumn="1" w:lastColumn="0" w:noHBand="0" w:noVBand="1"/>
      </w:tblPr>
      <w:tblGrid>
        <w:gridCol w:w="1136"/>
        <w:gridCol w:w="2126"/>
        <w:gridCol w:w="2834"/>
        <w:gridCol w:w="4111"/>
      </w:tblGrid>
      <w:tr w:rsidR="00DC3E07">
        <w:trPr>
          <w:trHeight w:val="908"/>
          <w:tblHeader/>
        </w:trPr>
        <w:tc>
          <w:tcPr>
            <w:tcW w:w="1135" w:type="dxa"/>
          </w:tcPr>
          <w:p w:rsidR="00DC3E07" w:rsidRDefault="00144060">
            <w:pPr>
              <w:widowControl w:val="0"/>
              <w:spacing w:after="120"/>
              <w:rPr>
                <w:rFonts w:eastAsiaTheme="minorEastAsia"/>
                <w:b/>
              </w:rPr>
            </w:pPr>
            <w:r>
              <w:rPr>
                <w:rFonts w:eastAsiaTheme="minorEastAsia"/>
                <w:b/>
              </w:rPr>
              <w:t>Код компе-</w:t>
            </w:r>
            <w:proofErr w:type="spellStart"/>
            <w:r>
              <w:rPr>
                <w:rFonts w:eastAsiaTheme="minorEastAsia"/>
                <w:b/>
              </w:rPr>
              <w:t>тенции</w:t>
            </w:r>
            <w:proofErr w:type="spellEnd"/>
          </w:p>
        </w:tc>
        <w:tc>
          <w:tcPr>
            <w:tcW w:w="2126" w:type="dxa"/>
          </w:tcPr>
          <w:p w:rsidR="00DC3E07" w:rsidRDefault="00144060">
            <w:pPr>
              <w:widowControl w:val="0"/>
              <w:spacing w:after="120"/>
              <w:rPr>
                <w:rFonts w:eastAsiaTheme="minorEastAsia"/>
                <w:b/>
              </w:rPr>
            </w:pPr>
            <w:r>
              <w:rPr>
                <w:rFonts w:eastAsiaTheme="minorEastAsia"/>
                <w:b/>
              </w:rPr>
              <w:t>Наименование компетенции</w:t>
            </w:r>
          </w:p>
        </w:tc>
        <w:tc>
          <w:tcPr>
            <w:tcW w:w="2834" w:type="dxa"/>
          </w:tcPr>
          <w:p w:rsidR="00DC3E07" w:rsidRDefault="00144060">
            <w:pPr>
              <w:widowControl w:val="0"/>
              <w:spacing w:after="120"/>
              <w:rPr>
                <w:rFonts w:eastAsiaTheme="minorEastAsia"/>
                <w:b/>
              </w:rPr>
            </w:pPr>
            <w:r>
              <w:rPr>
                <w:rFonts w:eastAsiaTheme="minorEastAsia"/>
                <w:b/>
              </w:rPr>
              <w:t>Индикаторы достижения компетенции</w:t>
            </w:r>
          </w:p>
        </w:tc>
        <w:tc>
          <w:tcPr>
            <w:tcW w:w="4111" w:type="dxa"/>
          </w:tcPr>
          <w:p w:rsidR="00DC3E07" w:rsidRDefault="00144060">
            <w:pPr>
              <w:widowControl w:val="0"/>
              <w:spacing w:after="120"/>
              <w:ind w:right="-1"/>
            </w:pPr>
            <w:r>
              <w:rPr>
                <w:b/>
              </w:rPr>
              <w:t>Результаты обучения (знания и умения), соотнесенные с компетенциями / индикаторами достижения компетенции</w:t>
            </w:r>
          </w:p>
        </w:tc>
      </w:tr>
      <w:tr w:rsidR="00DC3E07" w:rsidTr="00945A27">
        <w:trPr>
          <w:trHeight w:val="6253"/>
        </w:trPr>
        <w:tc>
          <w:tcPr>
            <w:tcW w:w="1135" w:type="dxa"/>
          </w:tcPr>
          <w:p w:rsidR="00DC3E07" w:rsidRDefault="00144060">
            <w:pPr>
              <w:widowControl w:val="0"/>
            </w:pPr>
            <w:r>
              <w:t>ПКН-4</w:t>
            </w:r>
          </w:p>
        </w:tc>
        <w:tc>
          <w:tcPr>
            <w:tcW w:w="2126" w:type="dxa"/>
          </w:tcPr>
          <w:p w:rsidR="00DC3E07" w:rsidRDefault="00144060">
            <w:pPr>
              <w:widowControl w:val="0"/>
            </w:pPr>
            <w:r>
              <w:t xml:space="preserve">Способность оценивать показатели деятельности экономических субъектов  </w:t>
            </w:r>
          </w:p>
        </w:tc>
        <w:tc>
          <w:tcPr>
            <w:tcW w:w="2834" w:type="dxa"/>
          </w:tcPr>
          <w:p w:rsidR="00DC3E07" w:rsidRDefault="00144060">
            <w:pPr>
              <w:widowControl w:val="0"/>
              <w:numPr>
                <w:ilvl w:val="0"/>
                <w:numId w:val="6"/>
              </w:numPr>
              <w:spacing w:after="200"/>
              <w:ind w:left="0" w:firstLine="0"/>
              <w:contextualSpacing/>
              <w:rPr>
                <w:rFonts w:eastAsiaTheme="minorHAnsi"/>
                <w:lang w:eastAsia="en-US"/>
              </w:rPr>
            </w:pPr>
            <w:r>
              <w:rPr>
                <w:rFonts w:eastAsiaTheme="minorHAnsi"/>
                <w:lang w:eastAsia="en-US"/>
              </w:rPr>
              <w:t xml:space="preserve">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 </w:t>
            </w:r>
          </w:p>
          <w:p w:rsidR="00DC3E07" w:rsidRDefault="00DC3E07">
            <w:pPr>
              <w:widowControl w:val="0"/>
              <w:spacing w:after="200"/>
              <w:contextualSpacing/>
              <w:rPr>
                <w:rFonts w:eastAsiaTheme="minorHAnsi"/>
                <w:lang w:eastAsia="en-US"/>
              </w:rPr>
            </w:pPr>
          </w:p>
          <w:p w:rsidR="00DC3E07" w:rsidRDefault="00144060">
            <w:pPr>
              <w:widowControl w:val="0"/>
              <w:numPr>
                <w:ilvl w:val="0"/>
                <w:numId w:val="6"/>
              </w:numPr>
              <w:spacing w:after="200"/>
              <w:ind w:left="0" w:firstLine="0"/>
              <w:contextualSpacing/>
              <w:rPr>
                <w:rFonts w:eastAsiaTheme="minorHAnsi"/>
                <w:lang w:eastAsia="en-US"/>
              </w:rPr>
            </w:pPr>
            <w:r>
              <w:rPr>
                <w:rFonts w:eastAsiaTheme="minorHAnsi"/>
                <w:lang w:eastAsia="en-US"/>
              </w:rPr>
              <w:t>Рассчитывает и интерпретирует показатели деятельности экономических субъектов</w:t>
            </w:r>
          </w:p>
        </w:tc>
        <w:tc>
          <w:tcPr>
            <w:tcW w:w="4111" w:type="dxa"/>
          </w:tcPr>
          <w:p w:rsidR="00DC3E07" w:rsidRDefault="00144060">
            <w:pPr>
              <w:widowControl w:val="0"/>
              <w:ind w:right="-1"/>
            </w:pPr>
            <w:r>
              <w:rPr>
                <w:b/>
              </w:rPr>
              <w:t>знать</w:t>
            </w:r>
            <w:r w:rsidR="00945A27">
              <w:t xml:space="preserve"> принципы </w:t>
            </w:r>
            <w:r>
              <w:t xml:space="preserve">и методику анализа среды ведения бизнеса в странах Востока с использованием инструментов экономический дипломатии </w:t>
            </w:r>
          </w:p>
          <w:p w:rsidR="00DC3E07" w:rsidRDefault="00144060">
            <w:pPr>
              <w:widowControl w:val="0"/>
              <w:ind w:right="-1"/>
              <w:rPr>
                <w:rFonts w:eastAsiaTheme="minorEastAsia"/>
              </w:rPr>
            </w:pPr>
            <w:r>
              <w:rPr>
                <w:b/>
              </w:rPr>
              <w:t>уметь</w:t>
            </w:r>
            <w:r>
              <w:t xml:space="preserve"> применять на практике методы оценки эффективности производственного потенциала экономических субъектов стран Востока</w:t>
            </w:r>
          </w:p>
          <w:p w:rsidR="00DC3E07" w:rsidRDefault="00DC3E07">
            <w:pPr>
              <w:widowControl w:val="0"/>
              <w:ind w:right="-1"/>
              <w:rPr>
                <w:rFonts w:eastAsiaTheme="minorEastAsia"/>
                <w:b/>
              </w:rPr>
            </w:pPr>
          </w:p>
          <w:p w:rsidR="00DC3E07" w:rsidRDefault="00DC3E07">
            <w:pPr>
              <w:widowControl w:val="0"/>
              <w:ind w:right="-1"/>
              <w:rPr>
                <w:rFonts w:eastAsiaTheme="minorEastAsia"/>
              </w:rPr>
            </w:pPr>
          </w:p>
          <w:p w:rsidR="00DC3E07" w:rsidRDefault="00DC3E07">
            <w:pPr>
              <w:widowControl w:val="0"/>
              <w:ind w:right="-1"/>
              <w:rPr>
                <w:rFonts w:eastAsiaTheme="minorEastAsia"/>
              </w:rPr>
            </w:pPr>
          </w:p>
          <w:p w:rsidR="00DC3E07" w:rsidRDefault="00DC3E07">
            <w:pPr>
              <w:widowControl w:val="0"/>
              <w:ind w:right="-1"/>
              <w:rPr>
                <w:rFonts w:eastAsiaTheme="minorEastAsia"/>
              </w:rPr>
            </w:pPr>
          </w:p>
          <w:p w:rsidR="00DC3E07" w:rsidRDefault="00144060">
            <w:pPr>
              <w:widowControl w:val="0"/>
              <w:ind w:right="-1"/>
              <w:rPr>
                <w:rFonts w:eastAsiaTheme="minorEastAsia"/>
              </w:rPr>
            </w:pPr>
            <w:r>
              <w:rPr>
                <w:rFonts w:eastAsiaTheme="minorEastAsia"/>
                <w:b/>
              </w:rPr>
              <w:t>знать</w:t>
            </w:r>
            <w:r>
              <w:rPr>
                <w:rFonts w:eastAsiaTheme="minorEastAsia"/>
              </w:rPr>
              <w:t xml:space="preserve"> методику расчета показателей деятельности экономических субъектов с учетом инструментов экономической дипломатии</w:t>
            </w:r>
          </w:p>
          <w:p w:rsidR="00DC3E07" w:rsidRDefault="00144060">
            <w:pPr>
              <w:widowControl w:val="0"/>
              <w:ind w:right="-1"/>
              <w:rPr>
                <w:b/>
              </w:rPr>
            </w:pPr>
            <w:r>
              <w:rPr>
                <w:rFonts w:eastAsiaTheme="minorEastAsia"/>
                <w:b/>
              </w:rPr>
              <w:t>уметь</w:t>
            </w:r>
            <w:r w:rsidR="00945A27">
              <w:rPr>
                <w:rFonts w:eastAsiaTheme="minorEastAsia"/>
              </w:rPr>
              <w:t xml:space="preserve"> </w:t>
            </w:r>
            <w:r>
              <w:rPr>
                <w:rFonts w:eastAsiaTheme="minorEastAsia"/>
              </w:rPr>
              <w:t>интерпретировать показатели деятельности экономических субъектов в процессе решения профессиональных задач</w:t>
            </w:r>
          </w:p>
          <w:p w:rsidR="00DC3E07" w:rsidRDefault="00DC3E07">
            <w:pPr>
              <w:widowControl w:val="0"/>
              <w:ind w:right="-1"/>
              <w:rPr>
                <w:b/>
              </w:rPr>
            </w:pPr>
          </w:p>
          <w:p w:rsidR="00DC3E07" w:rsidRDefault="00DC3E07">
            <w:pPr>
              <w:widowControl w:val="0"/>
            </w:pPr>
          </w:p>
        </w:tc>
      </w:tr>
    </w:tbl>
    <w:p w:rsidR="00DC3E07" w:rsidRDefault="00DC3E07">
      <w:pPr>
        <w:rPr>
          <w:sz w:val="22"/>
          <w:szCs w:val="22"/>
        </w:rPr>
      </w:pPr>
    </w:p>
    <w:p w:rsidR="00DC3E07" w:rsidRDefault="00144060">
      <w:pPr>
        <w:pStyle w:val="1"/>
        <w:jc w:val="both"/>
        <w:rPr>
          <w:rFonts w:ascii="Times New Roman" w:hAnsi="Times New Roman"/>
          <w:color w:val="auto"/>
          <w:sz w:val="28"/>
          <w:szCs w:val="28"/>
          <w:lang w:val="ru-RU"/>
        </w:rPr>
      </w:pPr>
      <w:r>
        <w:rPr>
          <w:rFonts w:ascii="Times New Roman" w:hAnsi="Times New Roman"/>
          <w:color w:val="auto"/>
          <w:sz w:val="28"/>
          <w:szCs w:val="28"/>
          <w:lang w:val="ru-RU"/>
        </w:rPr>
        <w:t xml:space="preserve">     </w:t>
      </w:r>
    </w:p>
    <w:p w:rsidR="00DC3E07" w:rsidRDefault="00DC3E07">
      <w:pPr>
        <w:jc w:val="both"/>
        <w:rPr>
          <w:sz w:val="28"/>
          <w:szCs w:val="28"/>
        </w:rPr>
      </w:pPr>
    </w:p>
    <w:p w:rsidR="00DC3E07" w:rsidRDefault="00144060">
      <w:pPr>
        <w:pStyle w:val="1"/>
        <w:ind w:firstLine="708"/>
        <w:jc w:val="both"/>
        <w:rPr>
          <w:rFonts w:ascii="Times New Roman" w:hAnsi="Times New Roman"/>
          <w:color w:val="auto"/>
          <w:sz w:val="28"/>
          <w:szCs w:val="28"/>
          <w:lang w:val="ru-RU"/>
        </w:rPr>
      </w:pPr>
      <w:bookmarkStart w:id="3" w:name="_Toc160633298"/>
      <w:r>
        <w:rPr>
          <w:rFonts w:ascii="Times New Roman" w:hAnsi="Times New Roman"/>
          <w:color w:val="auto"/>
          <w:sz w:val="28"/>
          <w:szCs w:val="28"/>
          <w:lang w:val="ru-RU"/>
        </w:rPr>
        <w:t>3.</w:t>
      </w:r>
      <w:r>
        <w:rPr>
          <w:rFonts w:ascii="Times New Roman" w:hAnsi="Times New Roman"/>
          <w:color w:val="auto"/>
          <w:sz w:val="28"/>
          <w:szCs w:val="28"/>
          <w:lang w:val="ru-RU"/>
        </w:rPr>
        <w:tab/>
        <w:t>Место дисциплины в структуре образовательной программы</w:t>
      </w:r>
      <w:bookmarkEnd w:id="3"/>
    </w:p>
    <w:p w:rsidR="00DC3E07" w:rsidRDefault="00DC3E07">
      <w:pPr>
        <w:contextualSpacing/>
        <w:jc w:val="both"/>
        <w:rPr>
          <w:sz w:val="28"/>
          <w:szCs w:val="28"/>
        </w:rPr>
      </w:pPr>
    </w:p>
    <w:p w:rsidR="00DC3E07" w:rsidRDefault="00144060" w:rsidP="00D038D9">
      <w:pPr>
        <w:shd w:val="clear" w:color="auto" w:fill="FFFFFF"/>
        <w:ind w:right="5" w:firstLine="709"/>
        <w:jc w:val="both"/>
        <w:rPr>
          <w:sz w:val="28"/>
          <w:szCs w:val="28"/>
        </w:rPr>
      </w:pPr>
      <w:r>
        <w:rPr>
          <w:sz w:val="28"/>
          <w:szCs w:val="28"/>
        </w:rPr>
        <w:t>Дисциплина «Экономическая дипломатия стран Востока»</w:t>
      </w:r>
      <w:r>
        <w:rPr>
          <w:bCs/>
          <w:sz w:val="28"/>
          <w:szCs w:val="28"/>
        </w:rPr>
        <w:t xml:space="preserve"> </w:t>
      </w:r>
      <w:r>
        <w:rPr>
          <w:sz w:val="28"/>
          <w:szCs w:val="28"/>
        </w:rPr>
        <w:t xml:space="preserve">является дисциплиной </w:t>
      </w:r>
      <w:r w:rsidR="00D038D9" w:rsidRPr="00D038D9">
        <w:rPr>
          <w:sz w:val="28"/>
          <w:szCs w:val="28"/>
        </w:rPr>
        <w:t>для студентов, обучаю</w:t>
      </w:r>
      <w:r w:rsidR="00D038D9">
        <w:rPr>
          <w:sz w:val="28"/>
          <w:szCs w:val="28"/>
        </w:rPr>
        <w:t>щихся по направлению подготовки</w:t>
      </w:r>
      <w:r w:rsidR="00D038D9" w:rsidRPr="00D038D9">
        <w:rPr>
          <w:sz w:val="28"/>
          <w:szCs w:val="28"/>
        </w:rPr>
        <w:t>40.03.01 «Юриспр</w:t>
      </w:r>
      <w:r w:rsidR="00D038D9">
        <w:rPr>
          <w:sz w:val="28"/>
          <w:szCs w:val="28"/>
        </w:rPr>
        <w:t xml:space="preserve">уденция», ОП «Юриспруденция», </w:t>
      </w:r>
      <w:r w:rsidR="00D038D9" w:rsidRPr="00D038D9">
        <w:rPr>
          <w:sz w:val="28"/>
          <w:szCs w:val="28"/>
        </w:rPr>
        <w:t>профиль «Юриспруденция»</w:t>
      </w:r>
      <w:r>
        <w:rPr>
          <w:sz w:val="28"/>
          <w:szCs w:val="28"/>
        </w:rPr>
        <w:t>".</w:t>
      </w:r>
    </w:p>
    <w:p w:rsidR="00D038D9" w:rsidRDefault="00D038D9" w:rsidP="00D038D9">
      <w:pPr>
        <w:shd w:val="clear" w:color="auto" w:fill="FFFFFF"/>
        <w:ind w:right="5" w:firstLine="709"/>
        <w:jc w:val="both"/>
        <w:rPr>
          <w:sz w:val="28"/>
          <w:szCs w:val="28"/>
        </w:rPr>
      </w:pPr>
    </w:p>
    <w:p w:rsidR="00DC3E07" w:rsidRDefault="00DC3E07">
      <w:pPr>
        <w:shd w:val="clear" w:color="auto" w:fill="FFFFFF"/>
        <w:ind w:right="5" w:firstLine="709"/>
        <w:jc w:val="both"/>
        <w:rPr>
          <w:sz w:val="28"/>
          <w:szCs w:val="28"/>
        </w:rPr>
      </w:pPr>
    </w:p>
    <w:p w:rsidR="00DC3E07" w:rsidRDefault="00144060">
      <w:pPr>
        <w:pStyle w:val="1"/>
        <w:numPr>
          <w:ilvl w:val="0"/>
          <w:numId w:val="4"/>
        </w:numPr>
        <w:jc w:val="both"/>
        <w:rPr>
          <w:rFonts w:ascii="Times New Roman" w:hAnsi="Times New Roman"/>
          <w:color w:val="auto"/>
          <w:sz w:val="28"/>
          <w:szCs w:val="28"/>
          <w:lang w:val="ru-RU"/>
        </w:rPr>
      </w:pPr>
      <w:bookmarkStart w:id="4" w:name="_Toc160633299"/>
      <w:r>
        <w:rPr>
          <w:rFonts w:ascii="Times New Roman" w:hAnsi="Times New Roman"/>
          <w:color w:val="auto"/>
          <w:sz w:val="28"/>
          <w:szCs w:val="28"/>
          <w:lang w:val="ru-RU"/>
        </w:rPr>
        <w:lastRenderedPageBreak/>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rsidR="00DC3E07" w:rsidRDefault="00DC3E07">
      <w:pPr>
        <w:rPr>
          <w:lang w:eastAsia="en-US"/>
        </w:rPr>
      </w:pPr>
    </w:p>
    <w:tbl>
      <w:tblPr>
        <w:tblpPr w:leftFromText="180" w:rightFromText="180" w:bottomFromText="160" w:vertAnchor="text" w:horzAnchor="margin" w:tblpX="-147" w:tblpY="168"/>
        <w:tblW w:w="9498" w:type="dxa"/>
        <w:tblLayout w:type="fixed"/>
        <w:tblCellMar>
          <w:left w:w="40" w:type="dxa"/>
          <w:right w:w="40" w:type="dxa"/>
        </w:tblCellMar>
        <w:tblLook w:val="04A0" w:firstRow="1" w:lastRow="0" w:firstColumn="1" w:lastColumn="0" w:noHBand="0" w:noVBand="1"/>
      </w:tblPr>
      <w:tblGrid>
        <w:gridCol w:w="4962"/>
        <w:gridCol w:w="2268"/>
        <w:gridCol w:w="2268"/>
      </w:tblGrid>
      <w:tr w:rsidR="00DC3E07" w:rsidTr="00945A27">
        <w:trPr>
          <w:trHeight w:hRule="exact" w:val="719"/>
        </w:trPr>
        <w:tc>
          <w:tcPr>
            <w:tcW w:w="4962" w:type="dxa"/>
            <w:tcBorders>
              <w:top w:val="single" w:sz="4" w:space="0" w:color="000000"/>
              <w:left w:val="single" w:sz="4" w:space="0" w:color="000000"/>
              <w:bottom w:val="single" w:sz="4" w:space="0" w:color="000000"/>
              <w:right w:val="single" w:sz="4" w:space="0" w:color="000000"/>
            </w:tcBorders>
            <w:shd w:val="clear" w:color="auto" w:fill="FFFFFF"/>
          </w:tcPr>
          <w:p w:rsidR="00DC3E07" w:rsidRDefault="00144060" w:rsidP="00945A27">
            <w:pPr>
              <w:widowControl w:val="0"/>
              <w:shd w:val="clear" w:color="auto" w:fill="FFFFFF"/>
              <w:spacing w:line="320" w:lineRule="exact"/>
              <w:ind w:left="14"/>
              <w:jc w:val="center"/>
            </w:pPr>
            <w:r>
              <w:rPr>
                <w:b/>
                <w:bCs/>
              </w:rPr>
              <w:t>Вид учебной работы по дисциплине</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DC3E07" w:rsidRDefault="00144060" w:rsidP="00945A27">
            <w:pPr>
              <w:widowControl w:val="0"/>
              <w:shd w:val="clear" w:color="auto" w:fill="FFFFFF"/>
              <w:spacing w:line="320" w:lineRule="exact"/>
              <w:ind w:left="102" w:right="102"/>
              <w:jc w:val="center"/>
              <w:rPr>
                <w:b/>
                <w:bCs/>
              </w:rPr>
            </w:pPr>
            <w:r>
              <w:rPr>
                <w:b/>
                <w:bCs/>
              </w:rPr>
              <w:t>Всего (в з/е и часах)</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DC3E07" w:rsidRDefault="00144060" w:rsidP="00945A27">
            <w:pPr>
              <w:widowControl w:val="0"/>
              <w:shd w:val="clear" w:color="auto" w:fill="FFFFFF"/>
              <w:spacing w:line="274" w:lineRule="exact"/>
              <w:ind w:left="91"/>
              <w:jc w:val="center"/>
            </w:pPr>
            <w:r>
              <w:rPr>
                <w:b/>
                <w:bCs/>
                <w:color w:val="000000"/>
              </w:rPr>
              <w:t>7 Семестр</w:t>
            </w:r>
            <w:r>
              <w:t xml:space="preserve"> </w:t>
            </w:r>
          </w:p>
          <w:p w:rsidR="00DC3E07" w:rsidRDefault="00144060" w:rsidP="00945A27">
            <w:pPr>
              <w:widowControl w:val="0"/>
              <w:shd w:val="clear" w:color="auto" w:fill="FFFFFF"/>
              <w:spacing w:line="274" w:lineRule="exact"/>
              <w:ind w:left="91"/>
              <w:jc w:val="center"/>
            </w:pPr>
            <w:r>
              <w:rPr>
                <w:b/>
                <w:bCs/>
                <w:color w:val="000000"/>
              </w:rPr>
              <w:t>(в часах)</w:t>
            </w:r>
          </w:p>
        </w:tc>
      </w:tr>
      <w:tr w:rsidR="00DC3E07" w:rsidTr="00945A27">
        <w:trPr>
          <w:trHeight w:hRule="exact" w:val="289"/>
        </w:trPr>
        <w:tc>
          <w:tcPr>
            <w:tcW w:w="4962" w:type="dxa"/>
            <w:tcBorders>
              <w:top w:val="single" w:sz="4" w:space="0" w:color="000000"/>
              <w:left w:val="single" w:sz="4" w:space="0" w:color="000000"/>
              <w:bottom w:val="single" w:sz="4" w:space="0" w:color="000000"/>
              <w:right w:val="single" w:sz="4" w:space="0" w:color="000000"/>
            </w:tcBorders>
            <w:shd w:val="clear" w:color="auto" w:fill="FFFFFF"/>
          </w:tcPr>
          <w:p w:rsidR="00DC3E07" w:rsidRDefault="00144060" w:rsidP="00945A27">
            <w:pPr>
              <w:widowControl w:val="0"/>
              <w:shd w:val="clear" w:color="auto" w:fill="FFFFFF"/>
              <w:rPr>
                <w:lang w:eastAsia="en-US"/>
              </w:rPr>
            </w:pPr>
            <w:r>
              <w:rPr>
                <w:b/>
                <w:bCs/>
                <w:lang w:eastAsia="en-US"/>
              </w:rPr>
              <w:t>Общая трудоемкость дисциплины</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DC3E07" w:rsidRDefault="00144060" w:rsidP="00945A27">
            <w:pPr>
              <w:widowControl w:val="0"/>
              <w:jc w:val="center"/>
              <w:rPr>
                <w:rFonts w:eastAsiaTheme="minorHAnsi"/>
                <w:lang w:eastAsia="en-US"/>
              </w:rPr>
            </w:pPr>
            <w:r>
              <w:rPr>
                <w:lang w:eastAsia="en-US"/>
              </w:rPr>
              <w:t xml:space="preserve">3 </w:t>
            </w:r>
            <w:proofErr w:type="spellStart"/>
            <w:r>
              <w:rPr>
                <w:lang w:eastAsia="en-US"/>
              </w:rPr>
              <w:t>з.е</w:t>
            </w:r>
            <w:proofErr w:type="spellEnd"/>
            <w:r>
              <w:rPr>
                <w:lang w:eastAsia="en-US"/>
              </w:rPr>
              <w:t>., 108 час.</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DC3E07" w:rsidRDefault="00144060" w:rsidP="00945A27">
            <w:pPr>
              <w:widowControl w:val="0"/>
              <w:jc w:val="center"/>
              <w:rPr>
                <w:rFonts w:eastAsiaTheme="minorHAnsi"/>
                <w:lang w:eastAsia="en-US"/>
              </w:rPr>
            </w:pPr>
            <w:r>
              <w:rPr>
                <w:lang w:eastAsia="en-US"/>
              </w:rPr>
              <w:t>108</w:t>
            </w:r>
          </w:p>
        </w:tc>
      </w:tr>
      <w:tr w:rsidR="00DC3E07" w:rsidTr="00945A27">
        <w:trPr>
          <w:trHeight w:hRule="exact" w:val="413"/>
        </w:trPr>
        <w:tc>
          <w:tcPr>
            <w:tcW w:w="4962" w:type="dxa"/>
            <w:tcBorders>
              <w:top w:val="single" w:sz="4" w:space="0" w:color="000000"/>
              <w:left w:val="single" w:sz="4" w:space="0" w:color="000000"/>
              <w:bottom w:val="single" w:sz="4" w:space="0" w:color="000000"/>
              <w:right w:val="single" w:sz="4" w:space="0" w:color="000000"/>
            </w:tcBorders>
            <w:shd w:val="clear" w:color="auto" w:fill="FFFFFF"/>
          </w:tcPr>
          <w:p w:rsidR="00DC3E07" w:rsidRDefault="00144060" w:rsidP="00945A27">
            <w:pPr>
              <w:widowControl w:val="0"/>
              <w:shd w:val="clear" w:color="auto" w:fill="FFFFFF"/>
              <w:rPr>
                <w:lang w:eastAsia="en-US"/>
              </w:rPr>
            </w:pPr>
            <w:r>
              <w:rPr>
                <w:b/>
                <w:bCs/>
                <w:i/>
                <w:iCs/>
                <w:lang w:eastAsia="en-US"/>
              </w:rPr>
              <w:t>Контактная работа - Аудиторные занятия</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DC3E07" w:rsidRDefault="00144060" w:rsidP="00945A27">
            <w:pPr>
              <w:widowControl w:val="0"/>
              <w:shd w:val="clear" w:color="auto" w:fill="FFFFFF"/>
              <w:jc w:val="center"/>
              <w:rPr>
                <w:lang w:eastAsia="en-US"/>
              </w:rPr>
            </w:pPr>
            <w:r>
              <w:rPr>
                <w:lang w:eastAsia="en-US"/>
              </w:rPr>
              <w:t>50</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DC3E07" w:rsidRDefault="00144060" w:rsidP="00945A27">
            <w:pPr>
              <w:widowControl w:val="0"/>
              <w:shd w:val="clear" w:color="auto" w:fill="FFFFFF"/>
              <w:jc w:val="center"/>
              <w:rPr>
                <w:lang w:eastAsia="en-US"/>
              </w:rPr>
            </w:pPr>
            <w:r>
              <w:rPr>
                <w:lang w:eastAsia="en-US"/>
              </w:rPr>
              <w:t>50</w:t>
            </w:r>
          </w:p>
        </w:tc>
      </w:tr>
      <w:tr w:rsidR="00DC3E07" w:rsidTr="00945A27">
        <w:trPr>
          <w:trHeight w:hRule="exact" w:val="291"/>
        </w:trPr>
        <w:tc>
          <w:tcPr>
            <w:tcW w:w="4962" w:type="dxa"/>
            <w:tcBorders>
              <w:top w:val="single" w:sz="4" w:space="0" w:color="000000"/>
              <w:left w:val="single" w:sz="4" w:space="0" w:color="000000"/>
              <w:bottom w:val="single" w:sz="4" w:space="0" w:color="000000"/>
              <w:right w:val="single" w:sz="4" w:space="0" w:color="000000"/>
            </w:tcBorders>
            <w:shd w:val="clear" w:color="auto" w:fill="FFFFFF"/>
          </w:tcPr>
          <w:p w:rsidR="00DC3E07" w:rsidRDefault="00144060" w:rsidP="00945A27">
            <w:pPr>
              <w:widowControl w:val="0"/>
              <w:shd w:val="clear" w:color="auto" w:fill="FFFFFF"/>
              <w:rPr>
                <w:i/>
                <w:iCs/>
                <w:lang w:eastAsia="en-US"/>
              </w:rPr>
            </w:pPr>
            <w:r>
              <w:rPr>
                <w:i/>
                <w:iCs/>
                <w:lang w:eastAsia="en-US"/>
              </w:rPr>
              <w:t>Лекции</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DC3E07" w:rsidRDefault="00144060" w:rsidP="00945A27">
            <w:pPr>
              <w:widowControl w:val="0"/>
              <w:shd w:val="clear" w:color="auto" w:fill="FFFFFF"/>
              <w:jc w:val="center"/>
              <w:rPr>
                <w:lang w:eastAsia="en-US"/>
              </w:rPr>
            </w:pPr>
            <w:r>
              <w:rPr>
                <w:lang w:eastAsia="en-US"/>
              </w:rPr>
              <w:t>16</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DC3E07" w:rsidRDefault="00144060" w:rsidP="00945A27">
            <w:pPr>
              <w:widowControl w:val="0"/>
              <w:shd w:val="clear" w:color="auto" w:fill="FFFFFF"/>
              <w:jc w:val="center"/>
              <w:rPr>
                <w:lang w:eastAsia="en-US"/>
              </w:rPr>
            </w:pPr>
            <w:r>
              <w:rPr>
                <w:lang w:eastAsia="en-US"/>
              </w:rPr>
              <w:t>16</w:t>
            </w:r>
          </w:p>
        </w:tc>
      </w:tr>
      <w:tr w:rsidR="00DC3E07" w:rsidTr="00945A27">
        <w:trPr>
          <w:trHeight w:hRule="exact" w:val="283"/>
        </w:trPr>
        <w:tc>
          <w:tcPr>
            <w:tcW w:w="4962" w:type="dxa"/>
            <w:tcBorders>
              <w:top w:val="single" w:sz="4" w:space="0" w:color="000000"/>
              <w:left w:val="single" w:sz="4" w:space="0" w:color="000000"/>
              <w:bottom w:val="single" w:sz="4" w:space="0" w:color="000000"/>
              <w:right w:val="single" w:sz="4" w:space="0" w:color="000000"/>
            </w:tcBorders>
            <w:shd w:val="clear" w:color="auto" w:fill="FFFFFF"/>
          </w:tcPr>
          <w:p w:rsidR="00DC3E07" w:rsidRDefault="00144060" w:rsidP="00945A27">
            <w:pPr>
              <w:widowControl w:val="0"/>
              <w:shd w:val="clear" w:color="auto" w:fill="FFFFFF"/>
              <w:rPr>
                <w:lang w:eastAsia="en-US"/>
              </w:rPr>
            </w:pPr>
            <w:r>
              <w:rPr>
                <w:i/>
                <w:iCs/>
                <w:lang w:eastAsia="en-US"/>
              </w:rPr>
              <w:t>Практические и семинарские занятия</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DC3E07" w:rsidRDefault="00144060" w:rsidP="00945A27">
            <w:pPr>
              <w:widowControl w:val="0"/>
              <w:shd w:val="clear" w:color="auto" w:fill="FFFFFF"/>
              <w:jc w:val="center"/>
              <w:rPr>
                <w:lang w:eastAsia="en-US"/>
              </w:rPr>
            </w:pPr>
            <w:r>
              <w:rPr>
                <w:lang w:eastAsia="en-US"/>
              </w:rPr>
              <w:t>34</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DC3E07" w:rsidRDefault="00144060" w:rsidP="00945A27">
            <w:pPr>
              <w:widowControl w:val="0"/>
              <w:shd w:val="clear" w:color="auto" w:fill="FFFFFF"/>
              <w:jc w:val="center"/>
              <w:rPr>
                <w:lang w:eastAsia="en-US"/>
              </w:rPr>
            </w:pPr>
            <w:r>
              <w:rPr>
                <w:lang w:eastAsia="en-US"/>
              </w:rPr>
              <w:t>34</w:t>
            </w:r>
          </w:p>
        </w:tc>
      </w:tr>
      <w:tr w:rsidR="00DC3E07" w:rsidTr="00945A27">
        <w:trPr>
          <w:trHeight w:hRule="exact" w:val="427"/>
        </w:trPr>
        <w:tc>
          <w:tcPr>
            <w:tcW w:w="4962" w:type="dxa"/>
            <w:tcBorders>
              <w:top w:val="single" w:sz="4" w:space="0" w:color="000000"/>
              <w:left w:val="single" w:sz="4" w:space="0" w:color="000000"/>
              <w:bottom w:val="single" w:sz="4" w:space="0" w:color="000000"/>
              <w:right w:val="single" w:sz="4" w:space="0" w:color="000000"/>
            </w:tcBorders>
            <w:shd w:val="clear" w:color="auto" w:fill="FFFFFF"/>
          </w:tcPr>
          <w:p w:rsidR="00DC3E07" w:rsidRDefault="00144060" w:rsidP="00945A27">
            <w:pPr>
              <w:widowControl w:val="0"/>
              <w:shd w:val="clear" w:color="auto" w:fill="FFFFFF"/>
              <w:rPr>
                <w:lang w:eastAsia="en-US"/>
              </w:rPr>
            </w:pPr>
            <w:r>
              <w:rPr>
                <w:b/>
                <w:bCs/>
                <w:i/>
                <w:iCs/>
                <w:lang w:eastAsia="en-US"/>
              </w:rPr>
              <w:t>Самостоятельная работа</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DC3E07" w:rsidRDefault="00144060" w:rsidP="00945A27">
            <w:pPr>
              <w:widowControl w:val="0"/>
              <w:shd w:val="clear" w:color="auto" w:fill="FFFFFF"/>
              <w:jc w:val="center"/>
              <w:rPr>
                <w:lang w:eastAsia="en-US"/>
              </w:rPr>
            </w:pPr>
            <w:r>
              <w:rPr>
                <w:lang w:eastAsia="en-US"/>
              </w:rPr>
              <w:t>58</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DC3E07" w:rsidRDefault="00144060" w:rsidP="00945A27">
            <w:pPr>
              <w:widowControl w:val="0"/>
              <w:shd w:val="clear" w:color="auto" w:fill="FFFFFF"/>
              <w:jc w:val="center"/>
              <w:rPr>
                <w:lang w:eastAsia="en-US"/>
              </w:rPr>
            </w:pPr>
            <w:r>
              <w:rPr>
                <w:lang w:eastAsia="en-US"/>
              </w:rPr>
              <w:t>58</w:t>
            </w:r>
          </w:p>
        </w:tc>
      </w:tr>
      <w:tr w:rsidR="00DC3E07" w:rsidTr="00945A27">
        <w:trPr>
          <w:trHeight w:hRule="exact" w:val="425"/>
        </w:trPr>
        <w:tc>
          <w:tcPr>
            <w:tcW w:w="4962" w:type="dxa"/>
            <w:tcBorders>
              <w:top w:val="single" w:sz="4" w:space="0" w:color="000000"/>
              <w:left w:val="single" w:sz="4" w:space="0" w:color="000000"/>
              <w:bottom w:val="single" w:sz="4" w:space="0" w:color="000000"/>
              <w:right w:val="single" w:sz="4" w:space="0" w:color="000000"/>
            </w:tcBorders>
            <w:shd w:val="clear" w:color="auto" w:fill="FFFFFF"/>
          </w:tcPr>
          <w:p w:rsidR="00DC3E07" w:rsidRDefault="00144060" w:rsidP="00945A27">
            <w:pPr>
              <w:widowControl w:val="0"/>
              <w:shd w:val="clear" w:color="auto" w:fill="FFFFFF"/>
              <w:rPr>
                <w:lang w:eastAsia="en-US"/>
              </w:rPr>
            </w:pPr>
            <w:r>
              <w:rPr>
                <w:lang w:eastAsia="en-US"/>
              </w:rPr>
              <w:t>Вид текущего контроля</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DC3E07" w:rsidRDefault="00144060" w:rsidP="00945A27">
            <w:pPr>
              <w:widowControl w:val="0"/>
              <w:shd w:val="clear" w:color="auto" w:fill="FFFFFF"/>
              <w:jc w:val="center"/>
              <w:rPr>
                <w:lang w:eastAsia="en-US"/>
              </w:rPr>
            </w:pPr>
            <w:r>
              <w:rPr>
                <w:lang w:eastAsia="en-US"/>
              </w:rPr>
              <w:t>Контрольная работа</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DC3E07" w:rsidRDefault="00144060" w:rsidP="00945A27">
            <w:pPr>
              <w:widowControl w:val="0"/>
              <w:shd w:val="clear" w:color="auto" w:fill="FFFFFF"/>
              <w:jc w:val="center"/>
              <w:rPr>
                <w:lang w:eastAsia="en-US"/>
              </w:rPr>
            </w:pPr>
            <w:r>
              <w:rPr>
                <w:lang w:eastAsia="en-US"/>
              </w:rPr>
              <w:t>Контрольная работа</w:t>
            </w:r>
          </w:p>
        </w:tc>
      </w:tr>
      <w:tr w:rsidR="00DC3E07" w:rsidTr="00945A27">
        <w:trPr>
          <w:trHeight w:hRule="exact" w:val="425"/>
        </w:trPr>
        <w:tc>
          <w:tcPr>
            <w:tcW w:w="4962" w:type="dxa"/>
            <w:tcBorders>
              <w:top w:val="single" w:sz="4" w:space="0" w:color="000000"/>
              <w:left w:val="single" w:sz="4" w:space="0" w:color="000000"/>
              <w:bottom w:val="single" w:sz="4" w:space="0" w:color="000000"/>
              <w:right w:val="single" w:sz="4" w:space="0" w:color="000000"/>
            </w:tcBorders>
            <w:shd w:val="clear" w:color="auto" w:fill="FFFFFF"/>
          </w:tcPr>
          <w:p w:rsidR="00DC3E07" w:rsidRDefault="00144060" w:rsidP="00945A27">
            <w:pPr>
              <w:widowControl w:val="0"/>
              <w:shd w:val="clear" w:color="auto" w:fill="FFFFFF"/>
              <w:rPr>
                <w:lang w:eastAsia="en-US"/>
              </w:rPr>
            </w:pPr>
            <w:r>
              <w:rPr>
                <w:lang w:eastAsia="en-US"/>
              </w:rPr>
              <w:t>Вид промежуточной аттестации</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DC3E07" w:rsidRDefault="00144060" w:rsidP="00945A27">
            <w:pPr>
              <w:widowControl w:val="0"/>
              <w:shd w:val="clear" w:color="auto" w:fill="FFFFFF"/>
              <w:jc w:val="center"/>
              <w:rPr>
                <w:lang w:eastAsia="en-US"/>
              </w:rPr>
            </w:pPr>
            <w:r>
              <w:rPr>
                <w:lang w:eastAsia="en-US"/>
              </w:rPr>
              <w:t>Зачет</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DC3E07" w:rsidRDefault="00144060" w:rsidP="00945A27">
            <w:pPr>
              <w:widowControl w:val="0"/>
              <w:shd w:val="clear" w:color="auto" w:fill="FFFFFF"/>
              <w:jc w:val="center"/>
              <w:rPr>
                <w:lang w:eastAsia="en-US"/>
              </w:rPr>
            </w:pPr>
            <w:r>
              <w:rPr>
                <w:lang w:eastAsia="en-US"/>
              </w:rPr>
              <w:t>Зачет</w:t>
            </w:r>
          </w:p>
        </w:tc>
      </w:tr>
    </w:tbl>
    <w:p w:rsidR="00DC3E07" w:rsidRDefault="00DC3E07">
      <w:pPr>
        <w:pStyle w:val="1"/>
        <w:ind w:firstLine="708"/>
        <w:jc w:val="both"/>
        <w:rPr>
          <w:rFonts w:ascii="Times New Roman" w:hAnsi="Times New Roman"/>
          <w:color w:val="auto"/>
          <w:sz w:val="28"/>
          <w:szCs w:val="28"/>
          <w:lang w:val="ru-RU"/>
        </w:rPr>
      </w:pPr>
    </w:p>
    <w:p w:rsidR="00DC3E07" w:rsidRDefault="00144060">
      <w:pPr>
        <w:pStyle w:val="1"/>
        <w:ind w:firstLine="708"/>
        <w:jc w:val="both"/>
        <w:rPr>
          <w:rFonts w:ascii="Times New Roman" w:hAnsi="Times New Roman"/>
          <w:b w:val="0"/>
          <w:color w:val="auto"/>
          <w:lang w:val="ru-RU"/>
        </w:rPr>
      </w:pPr>
      <w:bookmarkStart w:id="5" w:name="_Toc160633300"/>
      <w:r>
        <w:rPr>
          <w:rFonts w:ascii="Times New Roman" w:hAnsi="Times New Roman"/>
          <w:color w:val="auto"/>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5"/>
    </w:p>
    <w:p w:rsidR="00DC3E07" w:rsidRDefault="00DC3E07">
      <w:pPr>
        <w:rPr>
          <w:lang w:eastAsia="en-US"/>
        </w:rPr>
      </w:pPr>
    </w:p>
    <w:p w:rsidR="00DC3E07" w:rsidRDefault="00144060">
      <w:pPr>
        <w:pStyle w:val="1"/>
        <w:spacing w:line="276" w:lineRule="auto"/>
        <w:ind w:firstLine="708"/>
        <w:jc w:val="both"/>
        <w:rPr>
          <w:rFonts w:ascii="Times New Roman" w:hAnsi="Times New Roman"/>
          <w:color w:val="auto"/>
          <w:sz w:val="28"/>
          <w:szCs w:val="28"/>
          <w:lang w:val="ru-RU"/>
        </w:rPr>
      </w:pPr>
      <w:bookmarkStart w:id="6" w:name="_Toc160633301"/>
      <w:r>
        <w:rPr>
          <w:rFonts w:ascii="Times New Roman" w:hAnsi="Times New Roman"/>
          <w:color w:val="auto"/>
          <w:sz w:val="28"/>
          <w:szCs w:val="28"/>
          <w:lang w:val="ru-RU"/>
        </w:rPr>
        <w:t>5.1.</w:t>
      </w:r>
      <w:r>
        <w:rPr>
          <w:rFonts w:ascii="Times New Roman" w:hAnsi="Times New Roman"/>
          <w:sz w:val="28"/>
          <w:szCs w:val="28"/>
          <w:lang w:val="ru-RU"/>
        </w:rPr>
        <w:t xml:space="preserve"> Содержание дисциплины</w:t>
      </w:r>
      <w:bookmarkEnd w:id="6"/>
    </w:p>
    <w:p w:rsidR="00DC3E07" w:rsidRDefault="00144060">
      <w:pPr>
        <w:pStyle w:val="3"/>
        <w:ind w:firstLine="709"/>
        <w:jc w:val="both"/>
        <w:rPr>
          <w:rFonts w:ascii="Times New Roman" w:hAnsi="Times New Roman" w:cs="Times New Roman"/>
          <w:b/>
          <w:color w:val="auto"/>
          <w:sz w:val="28"/>
        </w:rPr>
      </w:pPr>
      <w:bookmarkStart w:id="7" w:name="_Toc160633302"/>
      <w:r>
        <w:rPr>
          <w:rFonts w:ascii="Times New Roman" w:hAnsi="Times New Roman" w:cs="Times New Roman"/>
          <w:b/>
          <w:color w:val="auto"/>
          <w:sz w:val="28"/>
        </w:rPr>
        <w:t>Тема 1. Экономическая дипломатия как современная система межгосударственного общения в мировой экономике.</w:t>
      </w:r>
      <w:bookmarkEnd w:id="7"/>
    </w:p>
    <w:p w:rsidR="00DC3E07" w:rsidRDefault="00DC3E07">
      <w:pPr>
        <w:rPr>
          <w:sz w:val="28"/>
          <w:szCs w:val="28"/>
        </w:rPr>
      </w:pPr>
    </w:p>
    <w:p w:rsidR="00DC3E07" w:rsidRDefault="00144060">
      <w:pPr>
        <w:ind w:firstLine="709"/>
        <w:jc w:val="both"/>
        <w:rPr>
          <w:sz w:val="28"/>
        </w:rPr>
      </w:pPr>
      <w:r>
        <w:rPr>
          <w:sz w:val="28"/>
          <w:szCs w:val="28"/>
        </w:rPr>
        <w:t>Сущность и определение экономической дипломатии.  Теоретические основы экономической дипломатии. История развития экономической дипломатии. Специфика экономической дипломатии, ее цели, задачи. Виды и формы экономической дипломатии. Методы, инструменты и механизмы экономической дипломатии.</w:t>
      </w:r>
    </w:p>
    <w:p w:rsidR="00DC3E07" w:rsidRDefault="00144060">
      <w:pPr>
        <w:ind w:firstLine="709"/>
        <w:jc w:val="both"/>
        <w:rPr>
          <w:sz w:val="28"/>
        </w:rPr>
      </w:pPr>
      <w:r>
        <w:rPr>
          <w:sz w:val="28"/>
          <w:szCs w:val="28"/>
        </w:rPr>
        <w:t xml:space="preserve">Субъекты экономической дипломатии. ООН, ВТО, наднациональные институты экономической дипломатии. Неформальные институты экономической дипломатии. </w:t>
      </w:r>
    </w:p>
    <w:p w:rsidR="00DC3E07" w:rsidRDefault="00144060">
      <w:pPr>
        <w:ind w:firstLine="709"/>
        <w:jc w:val="both"/>
        <w:rPr>
          <w:sz w:val="28"/>
        </w:rPr>
      </w:pPr>
      <w:r>
        <w:rPr>
          <w:sz w:val="28"/>
        </w:rPr>
        <w:t>Особенности экономической дипломатии в современных условиях. Высокие технологии в экономической дипломатии. Влияние цифровизации.  Применение искусственного интеллекта в экономической дипломатии. Связь экономической дипломатии со средствами массовой информации. Влияние интеграционного фактора на развитие экономической дипломатии.</w:t>
      </w:r>
    </w:p>
    <w:p w:rsidR="00DC3E07" w:rsidRDefault="00DC3E07">
      <w:pPr>
        <w:ind w:firstLine="709"/>
        <w:jc w:val="both"/>
        <w:rPr>
          <w:sz w:val="28"/>
        </w:rPr>
      </w:pPr>
    </w:p>
    <w:p w:rsidR="00DC3E07" w:rsidRDefault="00144060">
      <w:pPr>
        <w:pStyle w:val="3"/>
        <w:spacing w:before="0"/>
        <w:ind w:firstLine="709"/>
        <w:jc w:val="both"/>
        <w:rPr>
          <w:rFonts w:ascii="Times New Roman" w:hAnsi="Times New Roman" w:cs="Times New Roman"/>
          <w:b/>
          <w:color w:val="auto"/>
          <w:sz w:val="28"/>
        </w:rPr>
      </w:pPr>
      <w:bookmarkStart w:id="8" w:name="_Toc160633303"/>
      <w:r>
        <w:rPr>
          <w:rFonts w:ascii="Times New Roman" w:hAnsi="Times New Roman" w:cs="Times New Roman"/>
          <w:b/>
          <w:color w:val="auto"/>
          <w:sz w:val="28"/>
        </w:rPr>
        <w:t>Тема 2. Роль экономической дипломатии в продвижении интересов бизнеса государств Востока</w:t>
      </w:r>
      <w:r>
        <w:rPr>
          <w:rFonts w:ascii="Times New Roman" w:hAnsi="Times New Roman" w:cs="Times New Roman"/>
          <w:b/>
          <w:bCs/>
          <w:color w:val="auto"/>
          <w:sz w:val="28"/>
        </w:rPr>
        <w:t>.</w:t>
      </w:r>
      <w:bookmarkEnd w:id="8"/>
    </w:p>
    <w:p w:rsidR="00DC3E07" w:rsidRDefault="00DC3E07">
      <w:pPr>
        <w:jc w:val="both"/>
        <w:rPr>
          <w:sz w:val="28"/>
        </w:rPr>
      </w:pPr>
    </w:p>
    <w:p w:rsidR="00DC3E07" w:rsidRDefault="00144060">
      <w:pPr>
        <w:ind w:firstLine="709"/>
        <w:jc w:val="both"/>
        <w:rPr>
          <w:sz w:val="28"/>
        </w:rPr>
      </w:pPr>
      <w:r>
        <w:rPr>
          <w:sz w:val="28"/>
        </w:rPr>
        <w:t>Экономическая дипломатия и внешнеэкономическая политика государств: общее и особенное. Влияние внешних факторов на развитие бизнеса в странах Востока.</w:t>
      </w:r>
    </w:p>
    <w:p w:rsidR="00DC3E07" w:rsidRDefault="00144060">
      <w:pPr>
        <w:ind w:firstLine="709"/>
        <w:jc w:val="both"/>
        <w:rPr>
          <w:sz w:val="28"/>
        </w:rPr>
      </w:pPr>
      <w:r>
        <w:rPr>
          <w:sz w:val="28"/>
        </w:rPr>
        <w:lastRenderedPageBreak/>
        <w:t>Эффективность экономической дипломатии. Мастерство ведения переговоров как один из специфических аспектов экономической дипломатии. Воздействие экономической дипломатии на продвижение интересов компаний в сфере международной торговли. Взаимодействие государства и бизнеса в сфере экономической дипломатии. Технологии обеспечения интересов бизнеса на фоне экономической дипломатии.</w:t>
      </w:r>
    </w:p>
    <w:p w:rsidR="00DC3E07" w:rsidRDefault="00144060">
      <w:pPr>
        <w:ind w:firstLine="709"/>
        <w:jc w:val="both"/>
        <w:rPr>
          <w:sz w:val="28"/>
        </w:rPr>
      </w:pPr>
      <w:r>
        <w:rPr>
          <w:sz w:val="28"/>
        </w:rPr>
        <w:t xml:space="preserve">Экономическая дипломатия в торговых, финансовых, инвестиционных, ресурсных, энергетических, транспортно-коммуникационных направлениях международного общения стран Востока. </w:t>
      </w:r>
    </w:p>
    <w:p w:rsidR="00DC3E07" w:rsidRDefault="00DC3E07">
      <w:pPr>
        <w:jc w:val="both"/>
        <w:rPr>
          <w:sz w:val="28"/>
        </w:rPr>
      </w:pPr>
    </w:p>
    <w:p w:rsidR="00DC3E07" w:rsidRDefault="00144060">
      <w:pPr>
        <w:pStyle w:val="3"/>
        <w:ind w:firstLine="709"/>
        <w:jc w:val="both"/>
        <w:rPr>
          <w:rFonts w:ascii="Times New Roman" w:hAnsi="Times New Roman" w:cs="Times New Roman"/>
          <w:b/>
          <w:color w:val="auto"/>
          <w:sz w:val="28"/>
        </w:rPr>
      </w:pPr>
      <w:bookmarkStart w:id="9" w:name="_Toc160633304"/>
      <w:r>
        <w:rPr>
          <w:rFonts w:ascii="Times New Roman" w:hAnsi="Times New Roman" w:cs="Times New Roman"/>
          <w:b/>
          <w:color w:val="auto"/>
          <w:sz w:val="28"/>
        </w:rPr>
        <w:t xml:space="preserve">Тема 3. Особенности экономической дипломатии стран </w:t>
      </w:r>
      <w:proofErr w:type="gramStart"/>
      <w:r>
        <w:rPr>
          <w:rFonts w:ascii="Times New Roman" w:hAnsi="Times New Roman" w:cs="Times New Roman"/>
          <w:b/>
          <w:color w:val="auto"/>
          <w:sz w:val="28"/>
        </w:rPr>
        <w:t>Ближнего  и</w:t>
      </w:r>
      <w:proofErr w:type="gramEnd"/>
      <w:r>
        <w:rPr>
          <w:rFonts w:ascii="Times New Roman" w:hAnsi="Times New Roman" w:cs="Times New Roman"/>
          <w:b/>
          <w:color w:val="auto"/>
          <w:sz w:val="28"/>
        </w:rPr>
        <w:t xml:space="preserve"> Среднего Востока.</w:t>
      </w:r>
      <w:bookmarkEnd w:id="9"/>
    </w:p>
    <w:p w:rsidR="00DC3E07" w:rsidRDefault="00DC3E07">
      <w:pPr>
        <w:jc w:val="both"/>
        <w:rPr>
          <w:sz w:val="28"/>
        </w:rPr>
      </w:pPr>
    </w:p>
    <w:p w:rsidR="00DC3E07" w:rsidRDefault="00144060">
      <w:pPr>
        <w:ind w:firstLine="709"/>
        <w:jc w:val="both"/>
        <w:rPr>
          <w:sz w:val="28"/>
        </w:rPr>
      </w:pPr>
      <w:r>
        <w:rPr>
          <w:sz w:val="28"/>
        </w:rPr>
        <w:t>Страны Ближнего и Среднего Востока в системе современных международных отношений. Общая характеристика торговой политики стран Ближнего и Среднего Востока. Связь торговой политики и экономической дипломатии. Влияние энергетического сектора на формирование новых направлений экономической дипломатии стран Ближнего и Среднего Востока.</w:t>
      </w:r>
    </w:p>
    <w:p w:rsidR="00DC3E07" w:rsidRDefault="00144060">
      <w:pPr>
        <w:ind w:firstLine="709"/>
        <w:jc w:val="both"/>
        <w:rPr>
          <w:sz w:val="28"/>
        </w:rPr>
      </w:pPr>
      <w:r>
        <w:rPr>
          <w:sz w:val="28"/>
        </w:rPr>
        <w:t>Пересечение интересов крупных мировых игроков на Ближнем и Среднем Востоке. Основные конфликты и противоречия в международных экономических отношениях на Ближнем и Среднем Востоке. Традиции российской, американской и британской политики в регионе.</w:t>
      </w:r>
    </w:p>
    <w:p w:rsidR="00DC3E07" w:rsidRDefault="00144060">
      <w:pPr>
        <w:ind w:firstLine="709"/>
        <w:jc w:val="both"/>
        <w:rPr>
          <w:sz w:val="28"/>
        </w:rPr>
      </w:pPr>
      <w:r>
        <w:rPr>
          <w:sz w:val="28"/>
        </w:rPr>
        <w:t>Экономическая дипломатия Турции. Экономическая дипломатия Ирана. Экономическая дипломатия ОАЭ. Экономическая дипломатия Саудовской Аравии.</w:t>
      </w:r>
    </w:p>
    <w:p w:rsidR="00DC3E07" w:rsidRDefault="00144060">
      <w:pPr>
        <w:ind w:firstLine="709"/>
        <w:jc w:val="both"/>
        <w:rPr>
          <w:sz w:val="28"/>
        </w:rPr>
      </w:pPr>
      <w:r>
        <w:rPr>
          <w:sz w:val="28"/>
        </w:rPr>
        <w:t>Экономич</w:t>
      </w:r>
      <w:r w:rsidR="00945A27">
        <w:rPr>
          <w:sz w:val="28"/>
        </w:rPr>
        <w:t>еская дипломатия стран Ближнего</w:t>
      </w:r>
      <w:r>
        <w:rPr>
          <w:sz w:val="28"/>
        </w:rPr>
        <w:t xml:space="preserve"> и Среднего Востока: взгляд в будущее.</w:t>
      </w:r>
    </w:p>
    <w:p w:rsidR="00DC3E07" w:rsidRDefault="00DC3E07">
      <w:pPr>
        <w:jc w:val="both"/>
        <w:rPr>
          <w:sz w:val="28"/>
        </w:rPr>
      </w:pPr>
    </w:p>
    <w:p w:rsidR="00DC3E07" w:rsidRDefault="00144060">
      <w:pPr>
        <w:pStyle w:val="3"/>
        <w:ind w:firstLine="709"/>
        <w:jc w:val="both"/>
        <w:rPr>
          <w:rFonts w:ascii="Times New Roman" w:hAnsi="Times New Roman" w:cs="Times New Roman"/>
          <w:b/>
          <w:color w:val="auto"/>
          <w:sz w:val="28"/>
        </w:rPr>
      </w:pPr>
      <w:bookmarkStart w:id="10" w:name="_Toc160633305"/>
      <w:r>
        <w:rPr>
          <w:rFonts w:ascii="Times New Roman" w:hAnsi="Times New Roman" w:cs="Times New Roman"/>
          <w:b/>
          <w:color w:val="auto"/>
          <w:sz w:val="28"/>
        </w:rPr>
        <w:t>Тема 4.  Специфика экономической дипломатии стран Дальнего Востока</w:t>
      </w:r>
      <w:bookmarkEnd w:id="10"/>
    </w:p>
    <w:p w:rsidR="00DC3E07" w:rsidRDefault="00DC3E07">
      <w:pPr>
        <w:rPr>
          <w:lang w:eastAsia="ru-RU"/>
        </w:rPr>
      </w:pPr>
    </w:p>
    <w:p w:rsidR="00DC3E07" w:rsidRDefault="00144060">
      <w:pPr>
        <w:ind w:firstLine="709"/>
        <w:jc w:val="both"/>
        <w:rPr>
          <w:sz w:val="28"/>
          <w:szCs w:val="28"/>
        </w:rPr>
      </w:pPr>
      <w:r>
        <w:rPr>
          <w:sz w:val="28"/>
          <w:szCs w:val="28"/>
        </w:rPr>
        <w:t>Регион Дальнего Востока на экономическом ландшафте мира: позиции, потенциал, противоречия, поиски баланса.</w:t>
      </w:r>
    </w:p>
    <w:p w:rsidR="00DC3E07" w:rsidRDefault="00144060">
      <w:pPr>
        <w:ind w:firstLine="709"/>
        <w:jc w:val="both"/>
        <w:rPr>
          <w:sz w:val="28"/>
          <w:szCs w:val="28"/>
        </w:rPr>
      </w:pPr>
      <w:r>
        <w:t xml:space="preserve"> </w:t>
      </w:r>
      <w:r>
        <w:rPr>
          <w:sz w:val="28"/>
          <w:szCs w:val="28"/>
        </w:rPr>
        <w:t>Экономическая дипломатия Китая: особенности, цели, механизмы. Экономическая дипломатия Вьетнама: специфика и задачи современного этапа. Экономическая дипломатия Индонезии: общая характеристика, направления и виды. Экономическая дипломатия Японии: история и современность.</w:t>
      </w:r>
    </w:p>
    <w:p w:rsidR="00DC3E07" w:rsidRDefault="00144060">
      <w:pPr>
        <w:ind w:firstLine="709"/>
        <w:jc w:val="both"/>
        <w:rPr>
          <w:sz w:val="28"/>
          <w:szCs w:val="28"/>
        </w:rPr>
      </w:pPr>
      <w:r>
        <w:rPr>
          <w:sz w:val="28"/>
          <w:szCs w:val="28"/>
        </w:rPr>
        <w:t>Новые тенденции и перспективы развития экономической дипломатии в странах Дальнего Востока.</w:t>
      </w:r>
    </w:p>
    <w:p w:rsidR="00DC3E07" w:rsidRDefault="00144060">
      <w:pPr>
        <w:pStyle w:val="3"/>
        <w:ind w:firstLine="709"/>
        <w:jc w:val="both"/>
        <w:rPr>
          <w:rFonts w:ascii="Times New Roman" w:hAnsi="Times New Roman" w:cs="Times New Roman"/>
          <w:b/>
          <w:color w:val="auto"/>
          <w:sz w:val="28"/>
        </w:rPr>
      </w:pPr>
      <w:bookmarkStart w:id="11" w:name="_Toc160633306"/>
      <w:r>
        <w:rPr>
          <w:rFonts w:ascii="Times New Roman" w:hAnsi="Times New Roman" w:cs="Times New Roman"/>
          <w:b/>
          <w:color w:val="auto"/>
          <w:sz w:val="28"/>
        </w:rPr>
        <w:t>Тема 5.  Восточное направление российской экономической дипломатии</w:t>
      </w:r>
      <w:bookmarkEnd w:id="11"/>
    </w:p>
    <w:p w:rsidR="00DC3E07" w:rsidRDefault="00144060">
      <w:pPr>
        <w:ind w:firstLine="709"/>
        <w:jc w:val="both"/>
        <w:rPr>
          <w:sz w:val="28"/>
        </w:rPr>
      </w:pPr>
      <w:r>
        <w:rPr>
          <w:sz w:val="28"/>
        </w:rPr>
        <w:t xml:space="preserve">Основные документы, содержащие задачи, направления и приоритеты внешнеэкономической деятельности России. Механизмы отстаивания </w:t>
      </w:r>
      <w:r>
        <w:rPr>
          <w:sz w:val="28"/>
        </w:rPr>
        <w:lastRenderedPageBreak/>
        <w:t>российских интересов в современной мировой экономике. Смещение на Восток ресурсной экспортной направленности России. Особенности сотрудничества России со странами Востока.</w:t>
      </w:r>
    </w:p>
    <w:p w:rsidR="00DC3E07" w:rsidRDefault="00144060">
      <w:pPr>
        <w:ind w:firstLine="709"/>
        <w:jc w:val="both"/>
        <w:rPr>
          <w:sz w:val="28"/>
        </w:rPr>
      </w:pPr>
      <w:r>
        <w:rPr>
          <w:sz w:val="28"/>
        </w:rPr>
        <w:t xml:space="preserve">Институты экономической дипломатии России. Роль торговых представительств России за рубежом в развитии экономической дипломатии.  Принципы и цели российской экономической дипломатии в современных условиях. </w:t>
      </w:r>
    </w:p>
    <w:p w:rsidR="00DC3E07" w:rsidRDefault="00144060">
      <w:pPr>
        <w:ind w:firstLine="709"/>
        <w:jc w:val="both"/>
        <w:rPr>
          <w:sz w:val="28"/>
        </w:rPr>
      </w:pPr>
      <w:r>
        <w:rPr>
          <w:sz w:val="28"/>
        </w:rPr>
        <w:t xml:space="preserve">Многоплановость и </w:t>
      </w:r>
      <w:proofErr w:type="spellStart"/>
      <w:r>
        <w:rPr>
          <w:sz w:val="28"/>
        </w:rPr>
        <w:t>многовекторность</w:t>
      </w:r>
      <w:proofErr w:type="spellEnd"/>
      <w:r>
        <w:rPr>
          <w:sz w:val="28"/>
        </w:rPr>
        <w:t xml:space="preserve"> российской экономической дипломатии. Восточный вектор российской экономиче</w:t>
      </w:r>
      <w:r w:rsidR="00945A27">
        <w:rPr>
          <w:sz w:val="28"/>
        </w:rPr>
        <w:t xml:space="preserve">ской дипломатии: истоки, роль, </w:t>
      </w:r>
      <w:r>
        <w:rPr>
          <w:sz w:val="28"/>
        </w:rPr>
        <w:t>примеры, оценка результатов, перспективы.</w:t>
      </w:r>
    </w:p>
    <w:p w:rsidR="00DC3E07" w:rsidRDefault="00DC3E07">
      <w:pPr>
        <w:ind w:firstLine="709"/>
        <w:jc w:val="both"/>
        <w:rPr>
          <w:sz w:val="28"/>
        </w:rPr>
      </w:pPr>
    </w:p>
    <w:p w:rsidR="00DC3E07" w:rsidRDefault="00144060">
      <w:pPr>
        <w:pStyle w:val="1"/>
        <w:numPr>
          <w:ilvl w:val="1"/>
          <w:numId w:val="3"/>
        </w:numPr>
        <w:spacing w:line="276" w:lineRule="auto"/>
        <w:rPr>
          <w:shd w:val="clear" w:color="auto" w:fill="FFFF00"/>
        </w:rPr>
      </w:pPr>
      <w:bookmarkStart w:id="12" w:name="_Toc3995504"/>
      <w:bookmarkStart w:id="13" w:name="_Toc85635990"/>
      <w:bookmarkStart w:id="14" w:name="_Toc160633307"/>
      <w:r>
        <w:rPr>
          <w:rFonts w:ascii="Times New Roman" w:hAnsi="Times New Roman"/>
          <w:sz w:val="28"/>
          <w:szCs w:val="28"/>
          <w:lang w:val="ru-RU"/>
        </w:rPr>
        <w:t>Учебно-тематический план</w:t>
      </w:r>
      <w:bookmarkEnd w:id="12"/>
      <w:bookmarkEnd w:id="13"/>
      <w:bookmarkEnd w:id="14"/>
    </w:p>
    <w:tbl>
      <w:tblPr>
        <w:tblW w:w="10207" w:type="dxa"/>
        <w:jc w:val="center"/>
        <w:tblLayout w:type="fixed"/>
        <w:tblLook w:val="04A0" w:firstRow="1" w:lastRow="0" w:firstColumn="1" w:lastColumn="0" w:noHBand="0" w:noVBand="1"/>
      </w:tblPr>
      <w:tblGrid>
        <w:gridCol w:w="562"/>
        <w:gridCol w:w="2977"/>
        <w:gridCol w:w="709"/>
        <w:gridCol w:w="850"/>
        <w:gridCol w:w="715"/>
        <w:gridCol w:w="703"/>
        <w:gridCol w:w="714"/>
        <w:gridCol w:w="2977"/>
      </w:tblGrid>
      <w:tr w:rsidR="00DC3E07" w:rsidTr="00910FBA">
        <w:trPr>
          <w:trHeight w:val="340"/>
          <w:jc w:val="center"/>
        </w:trPr>
        <w:tc>
          <w:tcPr>
            <w:tcW w:w="5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jc w:val="center"/>
            </w:pPr>
            <w:r>
              <w:t>№</w:t>
            </w:r>
          </w:p>
          <w:p w:rsidR="00DC3E07" w:rsidRDefault="00144060">
            <w:pPr>
              <w:widowControl w:val="0"/>
              <w:tabs>
                <w:tab w:val="right" w:pos="851"/>
              </w:tabs>
              <w:jc w:val="center"/>
            </w:pPr>
            <w:r>
              <w:t>п/п</w:t>
            </w:r>
          </w:p>
        </w:tc>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jc w:val="center"/>
            </w:pPr>
            <w:r>
              <w:rPr>
                <w:b/>
              </w:rPr>
              <w:t>Наименование тем (разделов) дисциплины</w:t>
            </w:r>
          </w:p>
        </w:tc>
        <w:tc>
          <w:tcPr>
            <w:tcW w:w="3691" w:type="dxa"/>
            <w:gridSpan w:val="5"/>
            <w:tcBorders>
              <w:top w:val="single" w:sz="4" w:space="0" w:color="000000"/>
              <w:left w:val="single" w:sz="4" w:space="0" w:color="000000"/>
              <w:bottom w:val="single" w:sz="4" w:space="0" w:color="000000"/>
              <w:right w:val="single" w:sz="4" w:space="0" w:color="000000"/>
            </w:tcBorders>
          </w:tcPr>
          <w:p w:rsidR="00DC3E07" w:rsidRDefault="00144060">
            <w:pPr>
              <w:widowControl w:val="0"/>
              <w:tabs>
                <w:tab w:val="right" w:pos="851"/>
              </w:tabs>
              <w:jc w:val="center"/>
              <w:rPr>
                <w:b/>
              </w:rPr>
            </w:pPr>
            <w:r>
              <w:rPr>
                <w:b/>
              </w:rPr>
              <w:t>Трудоемкость в часах</w:t>
            </w:r>
          </w:p>
        </w:tc>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jc w:val="center"/>
              <w:rPr>
                <w:b/>
              </w:rPr>
            </w:pPr>
            <w:r>
              <w:rPr>
                <w:b/>
              </w:rPr>
              <w:t>Формы текущего контроля успеваемости</w:t>
            </w:r>
          </w:p>
        </w:tc>
      </w:tr>
      <w:tr w:rsidR="00DC3E07" w:rsidTr="00910FBA">
        <w:trPr>
          <w:cantSplit/>
          <w:trHeight w:val="382"/>
          <w:jc w:val="center"/>
        </w:trPr>
        <w:tc>
          <w:tcPr>
            <w:tcW w:w="562" w:type="dxa"/>
            <w:vMerge/>
            <w:tcBorders>
              <w:top w:val="single" w:sz="4" w:space="0" w:color="000000"/>
              <w:left w:val="single" w:sz="4" w:space="0" w:color="000000"/>
              <w:bottom w:val="single" w:sz="4" w:space="0" w:color="000000"/>
              <w:right w:val="single" w:sz="4" w:space="0" w:color="000000"/>
            </w:tcBorders>
            <w:shd w:val="clear" w:color="auto" w:fill="auto"/>
          </w:tcPr>
          <w:p w:rsidR="00DC3E07" w:rsidRDefault="00DC3E07">
            <w:pPr>
              <w:widowControl w:val="0"/>
              <w:tabs>
                <w:tab w:val="right" w:pos="851"/>
              </w:tabs>
            </w:pPr>
          </w:p>
        </w:tc>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rsidR="00DC3E07" w:rsidRDefault="00DC3E07">
            <w:pPr>
              <w:widowControl w:val="0"/>
              <w:tabs>
                <w:tab w:val="right" w:pos="851"/>
              </w:tabs>
            </w:pP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C3E07" w:rsidRDefault="00144060">
            <w:pPr>
              <w:widowControl w:val="0"/>
              <w:tabs>
                <w:tab w:val="right" w:pos="851"/>
              </w:tabs>
            </w:pPr>
            <w:r>
              <w:rPr>
                <w:b/>
                <w:bCs/>
                <w:color w:val="000000"/>
                <w:sz w:val="20"/>
                <w:szCs w:val="20"/>
              </w:rPr>
              <w:t>Всего</w:t>
            </w: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jc w:val="center"/>
            </w:pPr>
            <w:r>
              <w:rPr>
                <w:b/>
                <w:bCs/>
                <w:color w:val="000000"/>
                <w:sz w:val="20"/>
                <w:szCs w:val="20"/>
              </w:rPr>
              <w:t>Аудиторная работа</w:t>
            </w:r>
          </w:p>
        </w:tc>
        <w:tc>
          <w:tcPr>
            <w:tcW w:w="71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DC3E07" w:rsidRDefault="00144060">
            <w:pPr>
              <w:widowControl w:val="0"/>
              <w:tabs>
                <w:tab w:val="right" w:pos="851"/>
              </w:tabs>
              <w:ind w:left="113" w:right="113"/>
              <w:jc w:val="center"/>
            </w:pPr>
            <w:proofErr w:type="spellStart"/>
            <w:r>
              <w:t>Самост</w:t>
            </w:r>
            <w:proofErr w:type="spellEnd"/>
            <w:r>
              <w:t>. работа</w:t>
            </w:r>
          </w:p>
        </w:tc>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rsidR="00DC3E07" w:rsidRDefault="00DC3E07">
            <w:pPr>
              <w:widowControl w:val="0"/>
              <w:tabs>
                <w:tab w:val="right" w:pos="851"/>
              </w:tabs>
            </w:pPr>
          </w:p>
        </w:tc>
      </w:tr>
      <w:tr w:rsidR="00DC3E07" w:rsidTr="00910FBA">
        <w:trPr>
          <w:cantSplit/>
          <w:trHeight w:val="1641"/>
          <w:jc w:val="center"/>
        </w:trPr>
        <w:tc>
          <w:tcPr>
            <w:tcW w:w="562" w:type="dxa"/>
            <w:vMerge/>
            <w:tcBorders>
              <w:top w:val="single" w:sz="4" w:space="0" w:color="000000"/>
              <w:left w:val="single" w:sz="4" w:space="0" w:color="000000"/>
              <w:bottom w:val="single" w:sz="4" w:space="0" w:color="000000"/>
              <w:right w:val="single" w:sz="4" w:space="0" w:color="000000"/>
            </w:tcBorders>
            <w:shd w:val="clear" w:color="auto" w:fill="auto"/>
          </w:tcPr>
          <w:p w:rsidR="00DC3E07" w:rsidRDefault="00DC3E07">
            <w:pPr>
              <w:widowControl w:val="0"/>
              <w:tabs>
                <w:tab w:val="right" w:pos="851"/>
              </w:tabs>
            </w:pPr>
          </w:p>
        </w:tc>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rsidR="00DC3E07" w:rsidRDefault="00DC3E07">
            <w:pPr>
              <w:widowControl w:val="0"/>
              <w:tabs>
                <w:tab w:val="right" w:pos="851"/>
              </w:tabs>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DC3E07" w:rsidRDefault="00DC3E07">
            <w:pPr>
              <w:widowControl w:val="0"/>
              <w:tabs>
                <w:tab w:val="right" w:pos="851"/>
              </w:tabs>
            </w:pPr>
          </w:p>
        </w:tc>
        <w:tc>
          <w:tcPr>
            <w:tcW w:w="850"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DC3E07" w:rsidRDefault="00144060">
            <w:pPr>
              <w:widowControl w:val="0"/>
              <w:tabs>
                <w:tab w:val="right" w:pos="851"/>
              </w:tabs>
              <w:ind w:left="113" w:right="113"/>
              <w:jc w:val="center"/>
            </w:pPr>
            <w:r>
              <w:t>Общая, в т.ч.:</w:t>
            </w:r>
          </w:p>
        </w:tc>
        <w:tc>
          <w:tcPr>
            <w:tcW w:w="715" w:type="dxa"/>
            <w:tcBorders>
              <w:top w:val="single" w:sz="4" w:space="0" w:color="000000"/>
              <w:left w:val="single" w:sz="4" w:space="0" w:color="000000"/>
              <w:bottom w:val="single" w:sz="4" w:space="0" w:color="000000"/>
              <w:right w:val="single" w:sz="4" w:space="0" w:color="000000"/>
            </w:tcBorders>
            <w:textDirection w:val="btLr"/>
            <w:vAlign w:val="center"/>
          </w:tcPr>
          <w:p w:rsidR="00DC3E07" w:rsidRDefault="00144060">
            <w:pPr>
              <w:widowControl w:val="0"/>
              <w:tabs>
                <w:tab w:val="right" w:pos="851"/>
              </w:tabs>
              <w:ind w:left="113" w:right="113"/>
              <w:jc w:val="center"/>
              <w:rPr>
                <w:b/>
                <w:bCs/>
                <w:color w:val="000000"/>
                <w:sz w:val="18"/>
                <w:szCs w:val="18"/>
              </w:rPr>
            </w:pPr>
            <w:r>
              <w:rPr>
                <w:b/>
                <w:color w:val="000000"/>
                <w:sz w:val="18"/>
                <w:szCs w:val="18"/>
              </w:rPr>
              <w:t>Лекц</w:t>
            </w:r>
            <w:r>
              <w:rPr>
                <w:b/>
                <w:bCs/>
                <w:color w:val="000000"/>
                <w:sz w:val="18"/>
                <w:szCs w:val="18"/>
              </w:rPr>
              <w:t>ии</w:t>
            </w:r>
          </w:p>
        </w:tc>
        <w:tc>
          <w:tcPr>
            <w:tcW w:w="70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DC3E07" w:rsidRDefault="00144060">
            <w:pPr>
              <w:widowControl w:val="0"/>
              <w:tabs>
                <w:tab w:val="right" w:pos="851"/>
              </w:tabs>
              <w:ind w:left="113" w:right="113"/>
              <w:jc w:val="center"/>
              <w:rPr>
                <w:b/>
                <w:color w:val="000000"/>
                <w:sz w:val="18"/>
                <w:szCs w:val="18"/>
              </w:rPr>
            </w:pPr>
            <w:proofErr w:type="spellStart"/>
            <w:r>
              <w:rPr>
                <w:b/>
                <w:color w:val="000000"/>
                <w:sz w:val="18"/>
                <w:szCs w:val="18"/>
              </w:rPr>
              <w:t>Практ</w:t>
            </w:r>
            <w:proofErr w:type="spellEnd"/>
            <w:proofErr w:type="gramStart"/>
            <w:r>
              <w:rPr>
                <w:b/>
                <w:color w:val="000000"/>
                <w:sz w:val="18"/>
                <w:szCs w:val="18"/>
              </w:rPr>
              <w:t>.</w:t>
            </w:r>
            <w:proofErr w:type="gramEnd"/>
            <w:r>
              <w:rPr>
                <w:b/>
                <w:color w:val="000000"/>
                <w:sz w:val="18"/>
                <w:szCs w:val="18"/>
              </w:rPr>
              <w:t xml:space="preserve"> и </w:t>
            </w:r>
            <w:proofErr w:type="spellStart"/>
            <w:r>
              <w:rPr>
                <w:b/>
                <w:color w:val="000000"/>
                <w:sz w:val="18"/>
                <w:szCs w:val="18"/>
              </w:rPr>
              <w:t>семин</w:t>
            </w:r>
            <w:proofErr w:type="spellEnd"/>
            <w:r>
              <w:rPr>
                <w:b/>
                <w:color w:val="000000"/>
                <w:sz w:val="18"/>
                <w:szCs w:val="18"/>
              </w:rPr>
              <w:t xml:space="preserve">.  занятия  </w:t>
            </w:r>
          </w:p>
          <w:p w:rsidR="00DC3E07" w:rsidRDefault="00DC3E07">
            <w:pPr>
              <w:widowControl w:val="0"/>
              <w:tabs>
                <w:tab w:val="right" w:pos="851"/>
              </w:tabs>
              <w:ind w:left="113" w:right="113"/>
              <w:jc w:val="center"/>
              <w:rPr>
                <w:b/>
                <w:bCs/>
                <w:color w:val="000000"/>
                <w:sz w:val="18"/>
                <w:szCs w:val="18"/>
              </w:rPr>
            </w:pPr>
          </w:p>
        </w:tc>
        <w:tc>
          <w:tcPr>
            <w:tcW w:w="7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DC3E07">
            <w:pPr>
              <w:widowControl w:val="0"/>
              <w:tabs>
                <w:tab w:val="right" w:pos="851"/>
              </w:tabs>
              <w:jc w:val="center"/>
            </w:pPr>
          </w:p>
        </w:tc>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rsidR="00DC3E07" w:rsidRDefault="00DC3E07">
            <w:pPr>
              <w:widowControl w:val="0"/>
              <w:tabs>
                <w:tab w:val="right" w:pos="851"/>
              </w:tabs>
            </w:pPr>
          </w:p>
        </w:tc>
      </w:tr>
      <w:tr w:rsidR="00DC3E07" w:rsidTr="00910FBA">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pPr>
            <w:r>
              <w:t>1.</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pPr>
            <w:r>
              <w:t>Экономическая дипломатия как современная система межгосударственного общения в мировой экономике</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jc w:val="center"/>
            </w:pPr>
            <w:r>
              <w:t>20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jc w:val="center"/>
            </w:pPr>
            <w:r>
              <w:t>8</w:t>
            </w:r>
          </w:p>
        </w:tc>
        <w:tc>
          <w:tcPr>
            <w:tcW w:w="715" w:type="dxa"/>
            <w:tcBorders>
              <w:top w:val="single" w:sz="4" w:space="0" w:color="000000"/>
              <w:left w:val="single" w:sz="4" w:space="0" w:color="000000"/>
              <w:bottom w:val="single" w:sz="4" w:space="0" w:color="000000"/>
              <w:right w:val="single" w:sz="4" w:space="0" w:color="000000"/>
            </w:tcBorders>
            <w:vAlign w:val="center"/>
          </w:tcPr>
          <w:p w:rsidR="00DC3E07" w:rsidRDefault="00144060">
            <w:pPr>
              <w:widowControl w:val="0"/>
              <w:tabs>
                <w:tab w:val="right" w:pos="851"/>
              </w:tabs>
              <w:jc w:val="center"/>
            </w:pPr>
            <w:r>
              <w:t>4</w:t>
            </w:r>
          </w:p>
        </w:tc>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jc w:val="center"/>
            </w:pPr>
            <w:r>
              <w:t>4</w:t>
            </w:r>
          </w:p>
        </w:tc>
        <w:tc>
          <w:tcPr>
            <w:tcW w:w="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jc w:val="center"/>
            </w:pPr>
            <w:r>
              <w:t>12</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pPr>
            <w:bookmarkStart w:id="15" w:name="_Hlk523489227"/>
            <w:r>
              <w:t>проверка конспектов, опр</w:t>
            </w:r>
            <w:r w:rsidR="00945A27">
              <w:t>ос, дискуссия, решение практико-</w:t>
            </w:r>
            <w:r>
              <w:t>ориентированных заданий</w:t>
            </w:r>
            <w:bookmarkEnd w:id="15"/>
            <w:r>
              <w:t>, тест</w:t>
            </w:r>
          </w:p>
        </w:tc>
      </w:tr>
      <w:tr w:rsidR="00DC3E07" w:rsidTr="00910FBA">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pPr>
            <w:r>
              <w:t>2.</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pPr>
            <w:r>
              <w:t>Роль экономической дипломатии в продвижении интересов бизнеса государств Востока</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jc w:val="center"/>
            </w:pPr>
            <w:r>
              <w:t>18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jc w:val="center"/>
            </w:pPr>
            <w:r>
              <w:t>6</w:t>
            </w:r>
          </w:p>
        </w:tc>
        <w:tc>
          <w:tcPr>
            <w:tcW w:w="715" w:type="dxa"/>
            <w:tcBorders>
              <w:top w:val="single" w:sz="4" w:space="0" w:color="000000"/>
              <w:left w:val="single" w:sz="4" w:space="0" w:color="000000"/>
              <w:bottom w:val="single" w:sz="4" w:space="0" w:color="000000"/>
              <w:right w:val="single" w:sz="4" w:space="0" w:color="000000"/>
            </w:tcBorders>
            <w:vAlign w:val="center"/>
          </w:tcPr>
          <w:p w:rsidR="00DC3E07" w:rsidRDefault="00144060">
            <w:pPr>
              <w:widowControl w:val="0"/>
              <w:tabs>
                <w:tab w:val="right" w:pos="851"/>
              </w:tabs>
              <w:jc w:val="center"/>
            </w:pPr>
            <w:r>
              <w:t>2</w:t>
            </w:r>
          </w:p>
        </w:tc>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jc w:val="center"/>
            </w:pPr>
            <w:r>
              <w:t>4</w:t>
            </w:r>
          </w:p>
        </w:tc>
        <w:tc>
          <w:tcPr>
            <w:tcW w:w="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jc w:val="center"/>
            </w:pPr>
            <w:r>
              <w:t>12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DC3E07" w:rsidRDefault="00144060">
            <w:pPr>
              <w:widowControl w:val="0"/>
              <w:tabs>
                <w:tab w:val="right" w:pos="851"/>
              </w:tabs>
            </w:pPr>
            <w:r>
              <w:t>проверка конспектов, опрос, дискуссия, решение практико-ориентированных заданий</w:t>
            </w:r>
          </w:p>
        </w:tc>
      </w:tr>
      <w:tr w:rsidR="00DC3E07" w:rsidTr="00910FBA">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pPr>
            <w:r>
              <w:t>3.</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DC3E07" w:rsidRDefault="00144060">
            <w:pPr>
              <w:widowControl w:val="0"/>
              <w:tabs>
                <w:tab w:val="right" w:pos="851"/>
              </w:tabs>
            </w:pPr>
            <w:r>
              <w:t>Особенности экономической дипломатии стран Ближнего  и Среднего Востока</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jc w:val="center"/>
            </w:pPr>
            <w:r>
              <w:t>26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jc w:val="center"/>
            </w:pPr>
            <w:r>
              <w:t>14</w:t>
            </w:r>
          </w:p>
        </w:tc>
        <w:tc>
          <w:tcPr>
            <w:tcW w:w="715" w:type="dxa"/>
            <w:tcBorders>
              <w:top w:val="single" w:sz="4" w:space="0" w:color="000000"/>
              <w:left w:val="single" w:sz="4" w:space="0" w:color="000000"/>
              <w:bottom w:val="single" w:sz="4" w:space="0" w:color="000000"/>
              <w:right w:val="single" w:sz="4" w:space="0" w:color="000000"/>
            </w:tcBorders>
            <w:vAlign w:val="center"/>
          </w:tcPr>
          <w:p w:rsidR="00DC3E07" w:rsidRDefault="00144060">
            <w:pPr>
              <w:widowControl w:val="0"/>
              <w:tabs>
                <w:tab w:val="right" w:pos="851"/>
              </w:tabs>
              <w:jc w:val="center"/>
            </w:pPr>
            <w:r>
              <w:t>4</w:t>
            </w:r>
          </w:p>
        </w:tc>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jc w:val="center"/>
            </w:pPr>
            <w:r>
              <w:t>10</w:t>
            </w:r>
          </w:p>
        </w:tc>
        <w:tc>
          <w:tcPr>
            <w:tcW w:w="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jc w:val="center"/>
            </w:pPr>
            <w:r>
              <w:t>12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DC3E07" w:rsidRDefault="00144060">
            <w:pPr>
              <w:widowControl w:val="0"/>
              <w:tabs>
                <w:tab w:val="right" w:pos="851"/>
              </w:tabs>
            </w:pPr>
            <w:r>
              <w:t>проверка конспектов, опрос,  решение практико-ориентированных заданий</w:t>
            </w:r>
          </w:p>
        </w:tc>
      </w:tr>
      <w:tr w:rsidR="00DC3E07" w:rsidTr="00910FBA">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pPr>
            <w:r>
              <w:t>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DC3E07" w:rsidRDefault="00144060">
            <w:pPr>
              <w:widowControl w:val="0"/>
              <w:tabs>
                <w:tab w:val="right" w:pos="851"/>
              </w:tabs>
            </w:pPr>
            <w:r>
              <w:t>Специфика экономической дипломатии стран Дальнего Востока</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jc w:val="center"/>
            </w:pPr>
            <w:r>
              <w:t>26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jc w:val="center"/>
            </w:pPr>
            <w:r>
              <w:t>14</w:t>
            </w:r>
          </w:p>
        </w:tc>
        <w:tc>
          <w:tcPr>
            <w:tcW w:w="715" w:type="dxa"/>
            <w:tcBorders>
              <w:top w:val="single" w:sz="4" w:space="0" w:color="000000"/>
              <w:left w:val="single" w:sz="4" w:space="0" w:color="000000"/>
              <w:bottom w:val="single" w:sz="4" w:space="0" w:color="000000"/>
              <w:right w:val="single" w:sz="4" w:space="0" w:color="000000"/>
            </w:tcBorders>
            <w:vAlign w:val="center"/>
          </w:tcPr>
          <w:p w:rsidR="00DC3E07" w:rsidRDefault="00144060">
            <w:pPr>
              <w:widowControl w:val="0"/>
              <w:tabs>
                <w:tab w:val="right" w:pos="851"/>
              </w:tabs>
              <w:jc w:val="center"/>
            </w:pPr>
            <w:r>
              <w:t>4</w:t>
            </w:r>
          </w:p>
        </w:tc>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jc w:val="center"/>
            </w:pPr>
            <w:r>
              <w:t>10</w:t>
            </w:r>
          </w:p>
        </w:tc>
        <w:tc>
          <w:tcPr>
            <w:tcW w:w="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jc w:val="center"/>
            </w:pPr>
            <w:r>
              <w:t>12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DC3E07" w:rsidRDefault="00144060">
            <w:pPr>
              <w:widowControl w:val="0"/>
              <w:tabs>
                <w:tab w:val="right" w:pos="851"/>
              </w:tabs>
            </w:pPr>
            <w:r>
              <w:t>проверка конспектов, опрос, дискуссия, решение практико-ориентированных заданий, контрольная работа.</w:t>
            </w:r>
          </w:p>
        </w:tc>
      </w:tr>
      <w:tr w:rsidR="00DC3E07" w:rsidTr="00910FBA">
        <w:trPr>
          <w:jc w:val="center"/>
        </w:trPr>
        <w:tc>
          <w:tcPr>
            <w:tcW w:w="562" w:type="dxa"/>
            <w:tcBorders>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pPr>
            <w:r>
              <w:t xml:space="preserve">5. </w:t>
            </w:r>
          </w:p>
        </w:tc>
        <w:tc>
          <w:tcPr>
            <w:tcW w:w="2977" w:type="dxa"/>
            <w:tcBorders>
              <w:left w:val="single" w:sz="4" w:space="0" w:color="000000"/>
              <w:bottom w:val="single" w:sz="4" w:space="0" w:color="000000"/>
              <w:right w:val="single" w:sz="4" w:space="0" w:color="000000"/>
            </w:tcBorders>
            <w:shd w:val="clear" w:color="auto" w:fill="auto"/>
          </w:tcPr>
          <w:p w:rsidR="00DC3E07" w:rsidRDefault="00144060">
            <w:pPr>
              <w:widowControl w:val="0"/>
              <w:tabs>
                <w:tab w:val="right" w:pos="851"/>
              </w:tabs>
            </w:pPr>
            <w:r>
              <w:t>Восточное направление российской экономической дипломатии</w:t>
            </w:r>
          </w:p>
        </w:tc>
        <w:tc>
          <w:tcPr>
            <w:tcW w:w="709" w:type="dxa"/>
            <w:tcBorders>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jc w:val="center"/>
            </w:pPr>
            <w:r>
              <w:t>18</w:t>
            </w:r>
          </w:p>
        </w:tc>
        <w:tc>
          <w:tcPr>
            <w:tcW w:w="850" w:type="dxa"/>
            <w:tcBorders>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jc w:val="center"/>
            </w:pPr>
            <w:r>
              <w:t>8</w:t>
            </w:r>
          </w:p>
        </w:tc>
        <w:tc>
          <w:tcPr>
            <w:tcW w:w="715" w:type="dxa"/>
            <w:tcBorders>
              <w:left w:val="single" w:sz="4" w:space="0" w:color="000000"/>
              <w:bottom w:val="single" w:sz="4" w:space="0" w:color="000000"/>
              <w:right w:val="single" w:sz="4" w:space="0" w:color="000000"/>
            </w:tcBorders>
            <w:vAlign w:val="center"/>
          </w:tcPr>
          <w:p w:rsidR="00DC3E07" w:rsidRDefault="00144060">
            <w:pPr>
              <w:widowControl w:val="0"/>
              <w:tabs>
                <w:tab w:val="right" w:pos="851"/>
              </w:tabs>
              <w:jc w:val="center"/>
            </w:pPr>
            <w:r>
              <w:t>2</w:t>
            </w:r>
          </w:p>
        </w:tc>
        <w:tc>
          <w:tcPr>
            <w:tcW w:w="703" w:type="dxa"/>
            <w:tcBorders>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jc w:val="center"/>
            </w:pPr>
            <w:r>
              <w:t>6</w:t>
            </w:r>
          </w:p>
        </w:tc>
        <w:tc>
          <w:tcPr>
            <w:tcW w:w="714" w:type="dxa"/>
            <w:tcBorders>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jc w:val="center"/>
            </w:pPr>
            <w:r>
              <w:t>10</w:t>
            </w:r>
          </w:p>
        </w:tc>
        <w:tc>
          <w:tcPr>
            <w:tcW w:w="2977" w:type="dxa"/>
            <w:tcBorders>
              <w:left w:val="single" w:sz="4" w:space="0" w:color="000000"/>
              <w:bottom w:val="single" w:sz="4" w:space="0" w:color="000000"/>
              <w:right w:val="single" w:sz="4" w:space="0" w:color="000000"/>
            </w:tcBorders>
            <w:shd w:val="clear" w:color="auto" w:fill="auto"/>
          </w:tcPr>
          <w:p w:rsidR="00DC3E07" w:rsidRDefault="00144060">
            <w:pPr>
              <w:widowControl w:val="0"/>
              <w:tabs>
                <w:tab w:val="right" w:pos="851"/>
              </w:tabs>
            </w:pPr>
            <w:r>
              <w:t>проверка конспектов, опрос, дискуссия, решение практико-ориентированных заданий, тест.</w:t>
            </w:r>
          </w:p>
        </w:tc>
      </w:tr>
      <w:tr w:rsidR="00DC3E07" w:rsidTr="00910FBA">
        <w:trPr>
          <w:trHeight w:val="454"/>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DC3E07">
            <w:pPr>
              <w:widowControl w:val="0"/>
              <w:tabs>
                <w:tab w:val="right" w:pos="851"/>
              </w:tabs>
            </w:pP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rPr>
                <w:b/>
              </w:rPr>
            </w:pPr>
            <w:r>
              <w:rPr>
                <w:b/>
              </w:rPr>
              <w:t xml:space="preserve">В целом по дисциплине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jc w:val="center"/>
              <w:rPr>
                <w:b/>
              </w:rPr>
            </w:pPr>
            <w:r>
              <w:rPr>
                <w:b/>
              </w:rPr>
              <w:t>108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jc w:val="center"/>
              <w:rPr>
                <w:b/>
              </w:rPr>
            </w:pPr>
            <w:r>
              <w:rPr>
                <w:b/>
              </w:rPr>
              <w:t>50</w:t>
            </w:r>
          </w:p>
        </w:tc>
        <w:tc>
          <w:tcPr>
            <w:tcW w:w="715" w:type="dxa"/>
            <w:tcBorders>
              <w:top w:val="single" w:sz="4" w:space="0" w:color="000000"/>
              <w:left w:val="single" w:sz="4" w:space="0" w:color="000000"/>
              <w:bottom w:val="single" w:sz="4" w:space="0" w:color="000000"/>
              <w:right w:val="single" w:sz="4" w:space="0" w:color="000000"/>
            </w:tcBorders>
            <w:vAlign w:val="center"/>
          </w:tcPr>
          <w:p w:rsidR="00DC3E07" w:rsidRDefault="00144060">
            <w:pPr>
              <w:widowControl w:val="0"/>
              <w:tabs>
                <w:tab w:val="right" w:pos="851"/>
              </w:tabs>
              <w:jc w:val="center"/>
              <w:rPr>
                <w:b/>
              </w:rPr>
            </w:pPr>
            <w:r>
              <w:rPr>
                <w:b/>
              </w:rPr>
              <w:t>16</w:t>
            </w:r>
          </w:p>
        </w:tc>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jc w:val="center"/>
              <w:rPr>
                <w:b/>
              </w:rPr>
            </w:pPr>
            <w:r>
              <w:rPr>
                <w:b/>
              </w:rPr>
              <w:t>34</w:t>
            </w:r>
          </w:p>
        </w:tc>
        <w:tc>
          <w:tcPr>
            <w:tcW w:w="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jc w:val="center"/>
              <w:rPr>
                <w:b/>
              </w:rPr>
            </w:pPr>
            <w:r>
              <w:rPr>
                <w:b/>
              </w:rPr>
              <w:t>58</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rPr>
                <w:b/>
              </w:rPr>
            </w:pPr>
            <w:r>
              <w:rPr>
                <w:b/>
              </w:rPr>
              <w:t xml:space="preserve">Согласно учебному плану: контрольная </w:t>
            </w:r>
            <w:r>
              <w:rPr>
                <w:b/>
              </w:rPr>
              <w:lastRenderedPageBreak/>
              <w:t>работа</w:t>
            </w:r>
          </w:p>
        </w:tc>
      </w:tr>
      <w:tr w:rsidR="00DC3E07" w:rsidTr="00910FBA">
        <w:trPr>
          <w:trHeight w:val="355"/>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DC3E07">
            <w:pPr>
              <w:widowControl w:val="0"/>
              <w:tabs>
                <w:tab w:val="right" w:pos="851"/>
              </w:tabs>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DC3E07" w:rsidRDefault="00144060">
            <w:pPr>
              <w:widowControl w:val="0"/>
              <w:tabs>
                <w:tab w:val="right" w:pos="851"/>
              </w:tabs>
            </w:pPr>
            <w:r>
              <w:rPr>
                <w:bCs/>
                <w:color w:val="000000"/>
              </w:rPr>
              <w:t>Итого в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DC3E07">
            <w:pPr>
              <w:widowControl w:val="0"/>
              <w:tabs>
                <w:tab w:val="right" w:pos="851"/>
              </w:tabs>
              <w:jc w:val="cente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jc w:val="center"/>
            </w:pPr>
            <w:r>
              <w:t>46%</w:t>
            </w:r>
          </w:p>
        </w:tc>
        <w:tc>
          <w:tcPr>
            <w:tcW w:w="715" w:type="dxa"/>
            <w:tcBorders>
              <w:top w:val="single" w:sz="4" w:space="0" w:color="000000"/>
              <w:left w:val="single" w:sz="4" w:space="0" w:color="000000"/>
              <w:bottom w:val="single" w:sz="4" w:space="0" w:color="000000"/>
              <w:right w:val="single" w:sz="4" w:space="0" w:color="000000"/>
            </w:tcBorders>
            <w:vAlign w:val="center"/>
          </w:tcPr>
          <w:p w:rsidR="00DC3E07" w:rsidRDefault="00144060">
            <w:pPr>
              <w:widowControl w:val="0"/>
              <w:tabs>
                <w:tab w:val="right" w:pos="851"/>
              </w:tabs>
              <w:jc w:val="center"/>
            </w:pPr>
            <w:r>
              <w:t>32%</w:t>
            </w:r>
          </w:p>
        </w:tc>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jc w:val="center"/>
            </w:pPr>
            <w:r>
              <w:t>68%</w:t>
            </w:r>
          </w:p>
        </w:tc>
        <w:tc>
          <w:tcPr>
            <w:tcW w:w="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144060">
            <w:pPr>
              <w:widowControl w:val="0"/>
              <w:tabs>
                <w:tab w:val="right" w:pos="851"/>
              </w:tabs>
              <w:jc w:val="center"/>
            </w:pPr>
            <w:r>
              <w:t>54%</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3E07" w:rsidRDefault="00DC3E07">
            <w:pPr>
              <w:widowControl w:val="0"/>
              <w:tabs>
                <w:tab w:val="right" w:pos="851"/>
              </w:tabs>
            </w:pPr>
          </w:p>
        </w:tc>
      </w:tr>
    </w:tbl>
    <w:p w:rsidR="00DC3E07" w:rsidRDefault="00DC3E07">
      <w:pPr>
        <w:rPr>
          <w:lang w:eastAsia="en-US"/>
        </w:rPr>
      </w:pPr>
    </w:p>
    <w:p w:rsidR="00DC3E07" w:rsidRDefault="00DC3E07">
      <w:pPr>
        <w:rPr>
          <w:lang w:eastAsia="en-US"/>
        </w:rPr>
      </w:pPr>
    </w:p>
    <w:p w:rsidR="00DC3E07" w:rsidRDefault="00144060">
      <w:pPr>
        <w:pStyle w:val="1"/>
        <w:numPr>
          <w:ilvl w:val="1"/>
          <w:numId w:val="3"/>
        </w:numPr>
        <w:jc w:val="both"/>
      </w:pPr>
      <w:bookmarkStart w:id="16" w:name="_Toc85635991"/>
      <w:bookmarkStart w:id="17" w:name="_Toc160633308"/>
      <w:r>
        <w:rPr>
          <w:rFonts w:ascii="Times New Roman" w:hAnsi="Times New Roman"/>
          <w:sz w:val="28"/>
          <w:szCs w:val="28"/>
          <w:lang w:val="ru-RU"/>
        </w:rPr>
        <w:t>Содержание семинарских занятий</w:t>
      </w:r>
      <w:bookmarkEnd w:id="16"/>
      <w:bookmarkEnd w:id="17"/>
    </w:p>
    <w:p w:rsidR="00DC3E07" w:rsidRDefault="00DC3E07">
      <w:pPr>
        <w:spacing w:line="360" w:lineRule="auto"/>
        <w:jc w:val="right"/>
        <w:rPr>
          <w:sz w:val="28"/>
        </w:rPr>
      </w:pPr>
    </w:p>
    <w:tbl>
      <w:tblPr>
        <w:tblStyle w:val="afb"/>
        <w:tblW w:w="10132" w:type="dxa"/>
        <w:jc w:val="center"/>
        <w:tblLayout w:type="fixed"/>
        <w:tblLook w:val="04A0" w:firstRow="1" w:lastRow="0" w:firstColumn="1" w:lastColumn="0" w:noHBand="0" w:noVBand="1"/>
      </w:tblPr>
      <w:tblGrid>
        <w:gridCol w:w="2552"/>
        <w:gridCol w:w="5819"/>
        <w:gridCol w:w="1761"/>
      </w:tblGrid>
      <w:tr w:rsidR="00DC3E07" w:rsidTr="00910FBA">
        <w:trPr>
          <w:trHeight w:val="559"/>
          <w:tblHeader/>
          <w:jc w:val="center"/>
        </w:trPr>
        <w:tc>
          <w:tcPr>
            <w:tcW w:w="2552" w:type="dxa"/>
          </w:tcPr>
          <w:p w:rsidR="00DC3E07" w:rsidRDefault="00144060">
            <w:pPr>
              <w:widowControl w:val="0"/>
              <w:jc w:val="center"/>
              <w:rPr>
                <w:b/>
              </w:rPr>
            </w:pPr>
            <w:r>
              <w:rPr>
                <w:b/>
              </w:rPr>
              <w:t>Наименование тем (разделов) дисциплины</w:t>
            </w:r>
          </w:p>
        </w:tc>
        <w:tc>
          <w:tcPr>
            <w:tcW w:w="5819" w:type="dxa"/>
          </w:tcPr>
          <w:p w:rsidR="00DC3E07" w:rsidRDefault="00144060">
            <w:pPr>
              <w:widowControl w:val="0"/>
              <w:jc w:val="center"/>
              <w:rPr>
                <w:b/>
              </w:rPr>
            </w:pPr>
            <w:r>
              <w:rPr>
                <w:b/>
              </w:rPr>
              <w:t xml:space="preserve">Перечень вопросов для обсуждения на семинарских, </w:t>
            </w:r>
            <w:r>
              <w:rPr>
                <w:b/>
              </w:rPr>
              <w:br/>
              <w:t xml:space="preserve">практических занятиях, рекомендуемые источники </w:t>
            </w:r>
            <w:r>
              <w:rPr>
                <w:b/>
              </w:rPr>
              <w:br/>
              <w:t>из разделов 8,9</w:t>
            </w:r>
          </w:p>
        </w:tc>
        <w:tc>
          <w:tcPr>
            <w:tcW w:w="1761" w:type="dxa"/>
          </w:tcPr>
          <w:p w:rsidR="00DC3E07" w:rsidRDefault="00144060">
            <w:pPr>
              <w:widowControl w:val="0"/>
              <w:jc w:val="center"/>
              <w:rPr>
                <w:b/>
              </w:rPr>
            </w:pPr>
            <w:r>
              <w:rPr>
                <w:b/>
              </w:rPr>
              <w:t>Форма проведения занятия</w:t>
            </w:r>
          </w:p>
        </w:tc>
      </w:tr>
      <w:tr w:rsidR="00DC3E07" w:rsidTr="00910FBA">
        <w:trPr>
          <w:jc w:val="center"/>
        </w:trPr>
        <w:tc>
          <w:tcPr>
            <w:tcW w:w="2552" w:type="dxa"/>
          </w:tcPr>
          <w:p w:rsidR="00DC3E07" w:rsidRDefault="00144060">
            <w:pPr>
              <w:widowControl w:val="0"/>
            </w:pPr>
            <w:r>
              <w:t>Тема 1. Экономическая дипломатия как современная система межгосударственного общения в мировой экономике</w:t>
            </w:r>
          </w:p>
        </w:tc>
        <w:tc>
          <w:tcPr>
            <w:tcW w:w="5819" w:type="dxa"/>
          </w:tcPr>
          <w:p w:rsidR="00DC3E07" w:rsidRDefault="00144060">
            <w:pPr>
              <w:widowControl w:val="0"/>
              <w:rPr>
                <w:bCs/>
              </w:rPr>
            </w:pPr>
            <w:r>
              <w:rPr>
                <w:bCs/>
              </w:rPr>
              <w:t>1. Понятие экономической дипломатии.</w:t>
            </w:r>
          </w:p>
          <w:p w:rsidR="00DC3E07" w:rsidRDefault="00144060">
            <w:pPr>
              <w:widowControl w:val="0"/>
              <w:rPr>
                <w:bCs/>
              </w:rPr>
            </w:pPr>
            <w:r>
              <w:rPr>
                <w:bCs/>
              </w:rPr>
              <w:t>2. Цели и задачи экономической дипломатии.</w:t>
            </w:r>
          </w:p>
          <w:p w:rsidR="00DC3E07" w:rsidRDefault="00144060">
            <w:pPr>
              <w:widowControl w:val="0"/>
              <w:rPr>
                <w:bCs/>
              </w:rPr>
            </w:pPr>
            <w:r>
              <w:rPr>
                <w:bCs/>
              </w:rPr>
              <w:t>3. Эволюция экономической дипломатии.</w:t>
            </w:r>
          </w:p>
          <w:p w:rsidR="00DC3E07" w:rsidRDefault="00144060">
            <w:pPr>
              <w:widowControl w:val="0"/>
              <w:rPr>
                <w:bCs/>
              </w:rPr>
            </w:pPr>
            <w:r>
              <w:rPr>
                <w:bCs/>
              </w:rPr>
              <w:t>4. Виды и механизмы экономической дипломатии.</w:t>
            </w:r>
          </w:p>
          <w:p w:rsidR="00DC3E07" w:rsidRDefault="00144060">
            <w:pPr>
              <w:widowControl w:val="0"/>
              <w:rPr>
                <w:bCs/>
              </w:rPr>
            </w:pPr>
            <w:r>
              <w:rPr>
                <w:bCs/>
              </w:rPr>
              <w:t xml:space="preserve">5. Субъекты экономической дипломатии. </w:t>
            </w:r>
          </w:p>
          <w:p w:rsidR="00DC3E07" w:rsidRDefault="00144060">
            <w:pPr>
              <w:widowControl w:val="0"/>
              <w:rPr>
                <w:bCs/>
              </w:rPr>
            </w:pPr>
            <w:r>
              <w:rPr>
                <w:bCs/>
              </w:rPr>
              <w:t>6. Особенности экономической дипломатии в современных условиях.</w:t>
            </w:r>
          </w:p>
          <w:p w:rsidR="00DC3E07" w:rsidRDefault="00DC3E07">
            <w:pPr>
              <w:widowControl w:val="0"/>
            </w:pPr>
          </w:p>
          <w:p w:rsidR="00DC3E07" w:rsidRDefault="00144060">
            <w:pPr>
              <w:widowControl w:val="0"/>
            </w:pPr>
            <w:r>
              <w:t xml:space="preserve">Рекомендуемые источники:  8.2: 4, 5; 8.3: 10, 11, 15, 16. </w:t>
            </w:r>
          </w:p>
        </w:tc>
        <w:tc>
          <w:tcPr>
            <w:tcW w:w="1761" w:type="dxa"/>
          </w:tcPr>
          <w:p w:rsidR="00DC3E07" w:rsidRDefault="00144060">
            <w:pPr>
              <w:widowControl w:val="0"/>
              <w:tabs>
                <w:tab w:val="right" w:pos="851"/>
              </w:tabs>
            </w:pPr>
            <w:bookmarkStart w:id="18" w:name="_Hlk523489227_Copy_1"/>
            <w:r>
              <w:t>проверка конспектов, опрос, дискуссия, решение практико-ориентированных заданий</w:t>
            </w:r>
            <w:bookmarkEnd w:id="18"/>
            <w:r>
              <w:t>, тест</w:t>
            </w:r>
          </w:p>
        </w:tc>
      </w:tr>
      <w:tr w:rsidR="00DC3E07" w:rsidTr="00910FBA">
        <w:trPr>
          <w:jc w:val="center"/>
        </w:trPr>
        <w:tc>
          <w:tcPr>
            <w:tcW w:w="2552" w:type="dxa"/>
          </w:tcPr>
          <w:p w:rsidR="00DC3E07" w:rsidRDefault="00144060">
            <w:pPr>
              <w:widowControl w:val="0"/>
            </w:pPr>
            <w:r>
              <w:t xml:space="preserve">Тема 2. </w:t>
            </w:r>
          </w:p>
          <w:p w:rsidR="00DC3E07" w:rsidRDefault="00144060">
            <w:pPr>
              <w:widowControl w:val="0"/>
              <w:tabs>
                <w:tab w:val="right" w:pos="851"/>
              </w:tabs>
            </w:pPr>
            <w:r>
              <w:t>Роль экономической дипломатии в продвижении интересов бизнеса государств Востока</w:t>
            </w:r>
          </w:p>
        </w:tc>
        <w:tc>
          <w:tcPr>
            <w:tcW w:w="5819" w:type="dxa"/>
          </w:tcPr>
          <w:p w:rsidR="00DC3E07" w:rsidRDefault="00144060">
            <w:pPr>
              <w:widowControl w:val="0"/>
              <w:rPr>
                <w:bCs/>
              </w:rPr>
            </w:pPr>
            <w:r>
              <w:rPr>
                <w:bCs/>
              </w:rPr>
              <w:t xml:space="preserve">1. Взаимосвязь экономической дипломатии и внешнеэкономической политики стран. </w:t>
            </w:r>
          </w:p>
          <w:p w:rsidR="00DC3E07" w:rsidRDefault="00144060">
            <w:pPr>
              <w:widowControl w:val="0"/>
              <w:rPr>
                <w:bCs/>
              </w:rPr>
            </w:pPr>
            <w:r>
              <w:rPr>
                <w:bCs/>
              </w:rPr>
              <w:t>2. Мастерство ведения переговоров как один из специфических аспектов экономической дипломатии.</w:t>
            </w:r>
          </w:p>
          <w:p w:rsidR="00DC3E07" w:rsidRDefault="00144060">
            <w:pPr>
              <w:widowControl w:val="0"/>
              <w:rPr>
                <w:bCs/>
              </w:rPr>
            </w:pPr>
            <w:r>
              <w:rPr>
                <w:bCs/>
              </w:rPr>
              <w:t>3. Воздействие экономической дипломатии на продвижение интересов компаний в сфере международной торговли.</w:t>
            </w:r>
          </w:p>
          <w:p w:rsidR="00DC3E07" w:rsidRDefault="00144060">
            <w:pPr>
              <w:widowControl w:val="0"/>
              <w:rPr>
                <w:bCs/>
              </w:rPr>
            </w:pPr>
            <w:r>
              <w:rPr>
                <w:bCs/>
              </w:rPr>
              <w:t xml:space="preserve">4.Технологии обеспечения интересов бизнеса на фоне экономической дипломатии. </w:t>
            </w:r>
          </w:p>
          <w:p w:rsidR="00DC3E07" w:rsidRDefault="00144060">
            <w:pPr>
              <w:widowControl w:val="0"/>
              <w:rPr>
                <w:bCs/>
              </w:rPr>
            </w:pPr>
            <w:r>
              <w:rPr>
                <w:bCs/>
              </w:rPr>
              <w:t xml:space="preserve">5. Экономическая дипломатия в торговых, финансовых, инвестиционных, ресурсных, энергетических направлениях международного общения стран </w:t>
            </w:r>
            <w:proofErr w:type="gramStart"/>
            <w:r>
              <w:rPr>
                <w:bCs/>
              </w:rPr>
              <w:t>Востока..</w:t>
            </w:r>
            <w:proofErr w:type="gramEnd"/>
          </w:p>
          <w:p w:rsidR="00DC3E07" w:rsidRDefault="00DC3E07">
            <w:pPr>
              <w:widowControl w:val="0"/>
              <w:rPr>
                <w:bCs/>
              </w:rPr>
            </w:pPr>
          </w:p>
          <w:p w:rsidR="00DC3E07" w:rsidRDefault="00144060">
            <w:pPr>
              <w:widowControl w:val="0"/>
            </w:pPr>
            <w:r>
              <w:t>Рекомендуемые источники:  8.2 : 4, 5; 8.3: 8, 10, 11, 12, 15, 16.</w:t>
            </w:r>
          </w:p>
        </w:tc>
        <w:tc>
          <w:tcPr>
            <w:tcW w:w="1761" w:type="dxa"/>
          </w:tcPr>
          <w:p w:rsidR="00DC3E07" w:rsidRDefault="00144060">
            <w:pPr>
              <w:widowControl w:val="0"/>
              <w:tabs>
                <w:tab w:val="right" w:pos="851"/>
              </w:tabs>
            </w:pPr>
            <w:r>
              <w:t>проверка конспектов, опрос, дискуссия, решение практико-ориентированных заданий</w:t>
            </w:r>
          </w:p>
        </w:tc>
      </w:tr>
      <w:tr w:rsidR="00DC3E07" w:rsidTr="00910FBA">
        <w:trPr>
          <w:trHeight w:val="2176"/>
          <w:jc w:val="center"/>
        </w:trPr>
        <w:tc>
          <w:tcPr>
            <w:tcW w:w="2552" w:type="dxa"/>
          </w:tcPr>
          <w:p w:rsidR="00DC3E07" w:rsidRDefault="00144060">
            <w:pPr>
              <w:widowControl w:val="0"/>
              <w:tabs>
                <w:tab w:val="right" w:pos="851"/>
              </w:tabs>
            </w:pPr>
            <w:r>
              <w:t>Тема 3. Особенности экономической дипломатии стран Ближнего  и Среднего Востока</w:t>
            </w:r>
          </w:p>
        </w:tc>
        <w:tc>
          <w:tcPr>
            <w:tcW w:w="5819" w:type="dxa"/>
          </w:tcPr>
          <w:p w:rsidR="00DC3E07" w:rsidRDefault="00144060">
            <w:pPr>
              <w:widowControl w:val="0"/>
              <w:rPr>
                <w:bCs/>
              </w:rPr>
            </w:pPr>
            <w:r>
              <w:rPr>
                <w:bCs/>
              </w:rPr>
              <w:t>1. Общая характеристика торговой политики стран Ближнего и Среднего Востока.</w:t>
            </w:r>
          </w:p>
          <w:p w:rsidR="00DC3E07" w:rsidRDefault="00144060">
            <w:pPr>
              <w:widowControl w:val="0"/>
              <w:rPr>
                <w:bCs/>
              </w:rPr>
            </w:pPr>
            <w:r>
              <w:rPr>
                <w:bCs/>
              </w:rPr>
              <w:t>2. Связь торговой политики и экономической дипломатии.</w:t>
            </w:r>
          </w:p>
          <w:p w:rsidR="00DC3E07" w:rsidRDefault="00144060">
            <w:pPr>
              <w:widowControl w:val="0"/>
              <w:rPr>
                <w:bCs/>
              </w:rPr>
            </w:pPr>
            <w:r>
              <w:rPr>
                <w:bCs/>
              </w:rPr>
              <w:t>3. Влияние энергетического сектора на формирование новых направлений экономической дипломатии стран Ближнего и Среднего Востока.</w:t>
            </w:r>
          </w:p>
          <w:p w:rsidR="00DC3E07" w:rsidRDefault="00144060">
            <w:pPr>
              <w:widowControl w:val="0"/>
              <w:rPr>
                <w:bCs/>
              </w:rPr>
            </w:pPr>
            <w:r>
              <w:rPr>
                <w:bCs/>
              </w:rPr>
              <w:t>4. Традиции российской, американской и британской политики в регионе.</w:t>
            </w:r>
          </w:p>
          <w:p w:rsidR="00DC3E07" w:rsidRDefault="00144060">
            <w:pPr>
              <w:widowControl w:val="0"/>
              <w:rPr>
                <w:bCs/>
              </w:rPr>
            </w:pPr>
            <w:r>
              <w:rPr>
                <w:bCs/>
              </w:rPr>
              <w:t>5. Экономическая дипломатия Турции.</w:t>
            </w:r>
          </w:p>
          <w:p w:rsidR="00DC3E07" w:rsidRDefault="00144060">
            <w:pPr>
              <w:widowControl w:val="0"/>
              <w:rPr>
                <w:bCs/>
              </w:rPr>
            </w:pPr>
            <w:r>
              <w:rPr>
                <w:bCs/>
              </w:rPr>
              <w:t>6. Экономическая дипломатия Ирана.</w:t>
            </w:r>
          </w:p>
          <w:p w:rsidR="00DC3E07" w:rsidRDefault="00144060">
            <w:pPr>
              <w:widowControl w:val="0"/>
              <w:rPr>
                <w:bCs/>
              </w:rPr>
            </w:pPr>
            <w:r>
              <w:rPr>
                <w:bCs/>
              </w:rPr>
              <w:t>7. Экономическая дипломатия ОАЭ.</w:t>
            </w:r>
          </w:p>
          <w:p w:rsidR="00DC3E07" w:rsidRDefault="00144060">
            <w:pPr>
              <w:widowControl w:val="0"/>
              <w:rPr>
                <w:bCs/>
              </w:rPr>
            </w:pPr>
            <w:r>
              <w:rPr>
                <w:bCs/>
              </w:rPr>
              <w:t>8.  Экономическая дипломатия Саудовской Аравии.</w:t>
            </w:r>
          </w:p>
          <w:p w:rsidR="00DC3E07" w:rsidRDefault="00144060">
            <w:pPr>
              <w:widowControl w:val="0"/>
              <w:rPr>
                <w:bCs/>
              </w:rPr>
            </w:pPr>
            <w:r>
              <w:rPr>
                <w:bCs/>
              </w:rPr>
              <w:lastRenderedPageBreak/>
              <w:t>9. Экономиче</w:t>
            </w:r>
            <w:r w:rsidR="00910FBA">
              <w:rPr>
                <w:bCs/>
              </w:rPr>
              <w:t xml:space="preserve">ская дипломатия стран Ближнего </w:t>
            </w:r>
            <w:r>
              <w:rPr>
                <w:bCs/>
              </w:rPr>
              <w:t>и Среднего Востока: взгляд в будущее.</w:t>
            </w:r>
          </w:p>
          <w:p w:rsidR="00DC3E07" w:rsidRDefault="00DC3E07">
            <w:pPr>
              <w:widowControl w:val="0"/>
              <w:rPr>
                <w:bCs/>
              </w:rPr>
            </w:pPr>
          </w:p>
          <w:p w:rsidR="00DC3E07" w:rsidRDefault="00144060">
            <w:pPr>
              <w:widowControl w:val="0"/>
            </w:pPr>
            <w:r>
              <w:t>Рекомендуемые источники:  8.2: 4, 5, 6;  8.3: 7, 10, 11, 13, 15, 16.</w:t>
            </w:r>
          </w:p>
        </w:tc>
        <w:tc>
          <w:tcPr>
            <w:tcW w:w="1761" w:type="dxa"/>
          </w:tcPr>
          <w:p w:rsidR="00DC3E07" w:rsidRDefault="00144060">
            <w:pPr>
              <w:widowControl w:val="0"/>
              <w:tabs>
                <w:tab w:val="right" w:pos="851"/>
              </w:tabs>
            </w:pPr>
            <w:r>
              <w:lastRenderedPageBreak/>
              <w:t>проверка конспектов, опрос,  решение практико-ориентированных заданий</w:t>
            </w:r>
          </w:p>
        </w:tc>
      </w:tr>
      <w:tr w:rsidR="00DC3E07" w:rsidTr="00910FBA">
        <w:trPr>
          <w:jc w:val="center"/>
        </w:trPr>
        <w:tc>
          <w:tcPr>
            <w:tcW w:w="2552" w:type="dxa"/>
          </w:tcPr>
          <w:p w:rsidR="00DC3E07" w:rsidRDefault="00144060">
            <w:pPr>
              <w:widowControl w:val="0"/>
            </w:pPr>
            <w:r>
              <w:t>Тема 4. Специфика экономической дипломатии стран Дальнего Востока</w:t>
            </w:r>
          </w:p>
        </w:tc>
        <w:tc>
          <w:tcPr>
            <w:tcW w:w="5819" w:type="dxa"/>
          </w:tcPr>
          <w:p w:rsidR="00DC3E07" w:rsidRDefault="00144060">
            <w:pPr>
              <w:widowControl w:val="0"/>
            </w:pPr>
            <w:r>
              <w:t>1. Регион Дальнего Востока на экономическом ландшафте мира: позиции, потенциал, противоречия, поиски баланса.</w:t>
            </w:r>
          </w:p>
          <w:p w:rsidR="00DC3E07" w:rsidRDefault="00144060">
            <w:pPr>
              <w:widowControl w:val="0"/>
            </w:pPr>
            <w:r>
              <w:t>2. Экономическая дипломатия Китая: особенности, цели, механизмы.</w:t>
            </w:r>
          </w:p>
          <w:p w:rsidR="00DC3E07" w:rsidRDefault="00144060">
            <w:pPr>
              <w:widowControl w:val="0"/>
            </w:pPr>
            <w:r>
              <w:t xml:space="preserve">3. Экономическая дипломатия Вьетнама: специфика и задачи современного этапа. </w:t>
            </w:r>
          </w:p>
          <w:p w:rsidR="00DC3E07" w:rsidRDefault="00144060">
            <w:pPr>
              <w:widowControl w:val="0"/>
            </w:pPr>
            <w:r>
              <w:t xml:space="preserve">4. Экономическая дипломатия Индонезии: общая характеристика, направления и виды. </w:t>
            </w:r>
          </w:p>
          <w:p w:rsidR="00DC3E07" w:rsidRDefault="00144060">
            <w:pPr>
              <w:widowControl w:val="0"/>
            </w:pPr>
            <w:r>
              <w:t>5. Новые тенденции и перспективы развития экономической дипломатии в странах Дальнего Востока.</w:t>
            </w:r>
          </w:p>
          <w:p w:rsidR="00DC3E07" w:rsidRDefault="00DC3E07">
            <w:pPr>
              <w:widowControl w:val="0"/>
            </w:pPr>
          </w:p>
          <w:p w:rsidR="00DC3E07" w:rsidRDefault="00144060">
            <w:pPr>
              <w:widowControl w:val="0"/>
            </w:pPr>
            <w:r>
              <w:t>Рекомендуемые источники: 8.2: 4, 5, 6;  8.3: 7, 10, 11, 13, 15, 16.</w:t>
            </w:r>
          </w:p>
        </w:tc>
        <w:tc>
          <w:tcPr>
            <w:tcW w:w="1761" w:type="dxa"/>
          </w:tcPr>
          <w:p w:rsidR="00DC3E07" w:rsidRDefault="00144060">
            <w:pPr>
              <w:widowControl w:val="0"/>
              <w:tabs>
                <w:tab w:val="right" w:pos="851"/>
              </w:tabs>
            </w:pPr>
            <w:r>
              <w:t>проверка конспектов, опрос, дискуссия, решение практико-ориентированных заданий, контрольная работа.</w:t>
            </w:r>
          </w:p>
        </w:tc>
      </w:tr>
      <w:tr w:rsidR="00DC3E07" w:rsidTr="00910FBA">
        <w:trPr>
          <w:jc w:val="center"/>
        </w:trPr>
        <w:tc>
          <w:tcPr>
            <w:tcW w:w="2552" w:type="dxa"/>
            <w:tcBorders>
              <w:top w:val="nil"/>
            </w:tcBorders>
          </w:tcPr>
          <w:p w:rsidR="00DC3E07" w:rsidRDefault="00144060">
            <w:pPr>
              <w:widowControl w:val="0"/>
            </w:pPr>
            <w:r>
              <w:t xml:space="preserve">Тема 5. </w:t>
            </w:r>
          </w:p>
          <w:p w:rsidR="00DC3E07" w:rsidRDefault="00144060">
            <w:pPr>
              <w:widowControl w:val="0"/>
              <w:tabs>
                <w:tab w:val="right" w:pos="851"/>
              </w:tabs>
            </w:pPr>
            <w:r>
              <w:t>Восточное направление российской экономической дипломатии</w:t>
            </w:r>
          </w:p>
        </w:tc>
        <w:tc>
          <w:tcPr>
            <w:tcW w:w="5819" w:type="dxa"/>
            <w:tcBorders>
              <w:top w:val="nil"/>
            </w:tcBorders>
          </w:tcPr>
          <w:p w:rsidR="00DC3E07" w:rsidRDefault="00144060">
            <w:pPr>
              <w:widowControl w:val="0"/>
            </w:pPr>
            <w:r>
              <w:t>1.  Особенности сотрудничества России со странами Востока.</w:t>
            </w:r>
          </w:p>
          <w:p w:rsidR="00DC3E07" w:rsidRDefault="00144060">
            <w:pPr>
              <w:widowControl w:val="0"/>
            </w:pPr>
            <w:r>
              <w:t xml:space="preserve">2. Институты экономической дипломатии России. 3. Роль торговых представительств России за рубежом в развитии экономической дипломатии.  4. Принципы и цели российской экономической дипломатии в современных условиях. </w:t>
            </w:r>
          </w:p>
          <w:p w:rsidR="00DC3E07" w:rsidRDefault="00144060">
            <w:pPr>
              <w:widowControl w:val="0"/>
            </w:pPr>
            <w:r>
              <w:t>5. Восточный вектор российской экономиче</w:t>
            </w:r>
            <w:r w:rsidR="00910FBA">
              <w:t xml:space="preserve">ской дипломатии: истоки, роль, </w:t>
            </w:r>
            <w:r>
              <w:t>примеры, оценка результатов, перспективы.</w:t>
            </w:r>
          </w:p>
          <w:p w:rsidR="00DC3E07" w:rsidRDefault="00DC3E07">
            <w:pPr>
              <w:widowControl w:val="0"/>
            </w:pPr>
          </w:p>
          <w:p w:rsidR="00DC3E07" w:rsidRDefault="00144060">
            <w:pPr>
              <w:widowControl w:val="0"/>
            </w:pPr>
            <w:r>
              <w:t>Рекомендуемые источники: 8.1: 1,2,3; 8.2: 4, 5; 6, 8.3: 7, 8, 9, 10, 11, 12, 13, 14, 15.</w:t>
            </w:r>
          </w:p>
        </w:tc>
        <w:tc>
          <w:tcPr>
            <w:tcW w:w="1761" w:type="dxa"/>
            <w:tcBorders>
              <w:top w:val="nil"/>
            </w:tcBorders>
          </w:tcPr>
          <w:p w:rsidR="00DC3E07" w:rsidRDefault="00144060">
            <w:pPr>
              <w:widowControl w:val="0"/>
              <w:tabs>
                <w:tab w:val="right" w:pos="851"/>
              </w:tabs>
            </w:pPr>
            <w:r>
              <w:t>проверка конспектов, опрос, дискуссия, решение практико-ориентированных заданий, тест.</w:t>
            </w:r>
          </w:p>
        </w:tc>
      </w:tr>
    </w:tbl>
    <w:p w:rsidR="00DC3E07" w:rsidRDefault="00DC3E07"/>
    <w:p w:rsidR="00DC3E07" w:rsidRDefault="00DC3E07"/>
    <w:p w:rsidR="00DC3E07" w:rsidRDefault="00144060">
      <w:pPr>
        <w:pStyle w:val="1"/>
        <w:jc w:val="both"/>
        <w:rPr>
          <w:rFonts w:ascii="Times New Roman" w:hAnsi="Times New Roman"/>
          <w:color w:val="auto"/>
          <w:sz w:val="28"/>
          <w:szCs w:val="28"/>
          <w:lang w:val="ru-RU"/>
        </w:rPr>
      </w:pPr>
      <w:bookmarkStart w:id="19" w:name="_Toc160633309"/>
      <w:r>
        <w:rPr>
          <w:rFonts w:ascii="Times New Roman" w:hAnsi="Times New Roman"/>
          <w:color w:val="auto"/>
          <w:sz w:val="28"/>
          <w:szCs w:val="28"/>
          <w:lang w:val="ru-RU"/>
        </w:rPr>
        <w:t xml:space="preserve">6. </w:t>
      </w:r>
      <w:r>
        <w:rPr>
          <w:rFonts w:ascii="Times New Roman" w:hAnsi="Times New Roman"/>
          <w:bCs/>
          <w:color w:val="auto"/>
          <w:sz w:val="28"/>
          <w:szCs w:val="28"/>
          <w:lang w:val="ru-RU" w:eastAsia="ru-RU"/>
        </w:rPr>
        <w:t>Перечень учебно-методического обеспечения</w:t>
      </w:r>
      <w:r>
        <w:rPr>
          <w:rFonts w:ascii="Times New Roman" w:hAnsi="Times New Roman"/>
          <w:color w:val="auto"/>
          <w:sz w:val="28"/>
          <w:szCs w:val="28"/>
          <w:lang w:val="ru-RU"/>
        </w:rPr>
        <w:t xml:space="preserve"> для самостоятельной работы обучающихся по дисциплине</w:t>
      </w:r>
      <w:bookmarkStart w:id="20" w:name="_Toc3995507"/>
      <w:bookmarkStart w:id="21" w:name="_Toc85635993"/>
      <w:bookmarkEnd w:id="19"/>
    </w:p>
    <w:p w:rsidR="00DC3E07" w:rsidRDefault="00DC3E07">
      <w:pPr>
        <w:rPr>
          <w:lang w:eastAsia="en-US"/>
        </w:rPr>
      </w:pPr>
    </w:p>
    <w:p w:rsidR="00DC3E07" w:rsidRDefault="00144060">
      <w:pPr>
        <w:pStyle w:val="1"/>
        <w:ind w:firstLine="708"/>
        <w:jc w:val="both"/>
        <w:rPr>
          <w:rFonts w:ascii="Times New Roman" w:hAnsi="Times New Roman"/>
          <w:color w:val="auto"/>
          <w:sz w:val="28"/>
          <w:szCs w:val="28"/>
          <w:lang w:val="ru-RU"/>
        </w:rPr>
      </w:pPr>
      <w:bookmarkStart w:id="22" w:name="_Toc160633310"/>
      <w:r>
        <w:rPr>
          <w:rFonts w:ascii="Times New Roman" w:hAnsi="Times New Roman"/>
          <w:color w:val="auto"/>
          <w:sz w:val="28"/>
          <w:szCs w:val="28"/>
          <w:lang w:val="ru-RU"/>
        </w:rPr>
        <w:t xml:space="preserve">6.1. </w:t>
      </w:r>
      <w:bookmarkEnd w:id="20"/>
      <w:r>
        <w:rPr>
          <w:rFonts w:ascii="Times New Roman" w:hAnsi="Times New Roman"/>
          <w:color w:val="auto"/>
          <w:sz w:val="28"/>
          <w:szCs w:val="28"/>
          <w:lang w:val="ru-RU"/>
        </w:rPr>
        <w:t>Перечень вопросов, отводимых на самостоятельное освоение дисциплины, формы внеаудиторной самостоятельной работы</w:t>
      </w:r>
      <w:bookmarkEnd w:id="21"/>
      <w:bookmarkEnd w:id="22"/>
    </w:p>
    <w:p w:rsidR="00DC3E07" w:rsidRDefault="00DC3E07">
      <w:pPr>
        <w:rPr>
          <w:lang w:eastAsia="en-US"/>
        </w:rPr>
      </w:pPr>
    </w:p>
    <w:p w:rsidR="00DC3E07" w:rsidRDefault="00DC3E07">
      <w:pPr>
        <w:rPr>
          <w:lang w:eastAsia="en-US"/>
        </w:rPr>
      </w:pPr>
    </w:p>
    <w:tbl>
      <w:tblPr>
        <w:tblW w:w="5000" w:type="pct"/>
        <w:jc w:val="center"/>
        <w:tblLayout w:type="fixed"/>
        <w:tblLook w:val="04A0" w:firstRow="1" w:lastRow="0" w:firstColumn="1" w:lastColumn="0" w:noHBand="0" w:noVBand="1"/>
      </w:tblPr>
      <w:tblGrid>
        <w:gridCol w:w="2360"/>
        <w:gridCol w:w="4012"/>
        <w:gridCol w:w="2973"/>
      </w:tblGrid>
      <w:tr w:rsidR="00DC3E07">
        <w:trPr>
          <w:tblHeader/>
          <w:jc w:val="center"/>
        </w:trPr>
        <w:tc>
          <w:tcPr>
            <w:tcW w:w="2363" w:type="dxa"/>
            <w:tcBorders>
              <w:top w:val="single" w:sz="4" w:space="0" w:color="000000"/>
              <w:left w:val="single" w:sz="4" w:space="0" w:color="000000"/>
              <w:bottom w:val="single" w:sz="4" w:space="0" w:color="000000"/>
              <w:right w:val="single" w:sz="4" w:space="0" w:color="000000"/>
            </w:tcBorders>
            <w:shd w:val="clear" w:color="auto" w:fill="auto"/>
          </w:tcPr>
          <w:p w:rsidR="00DC3E07" w:rsidRDefault="00144060">
            <w:pPr>
              <w:widowControl w:val="0"/>
              <w:jc w:val="center"/>
              <w:rPr>
                <w:b/>
              </w:rPr>
            </w:pPr>
            <w:r>
              <w:rPr>
                <w:b/>
              </w:rPr>
              <w:lastRenderedPageBreak/>
              <w:t>Наименование тем (разделов) дисциплины</w:t>
            </w:r>
          </w:p>
        </w:tc>
        <w:tc>
          <w:tcPr>
            <w:tcW w:w="4016" w:type="dxa"/>
            <w:tcBorders>
              <w:top w:val="single" w:sz="4" w:space="0" w:color="000000"/>
              <w:left w:val="single" w:sz="4" w:space="0" w:color="000000"/>
              <w:bottom w:val="single" w:sz="4" w:space="0" w:color="000000"/>
              <w:right w:val="single" w:sz="4" w:space="0" w:color="000000"/>
            </w:tcBorders>
            <w:shd w:val="clear" w:color="auto" w:fill="auto"/>
          </w:tcPr>
          <w:p w:rsidR="00DC3E07" w:rsidRDefault="00144060">
            <w:pPr>
              <w:widowControl w:val="0"/>
              <w:jc w:val="center"/>
            </w:pPr>
            <w:r>
              <w:rPr>
                <w:b/>
              </w:rPr>
              <w:t>Перечень вопросов, отводимых на самостоятельное освоение</w:t>
            </w:r>
          </w:p>
        </w:tc>
        <w:tc>
          <w:tcPr>
            <w:tcW w:w="2976" w:type="dxa"/>
            <w:tcBorders>
              <w:top w:val="single" w:sz="4" w:space="0" w:color="000000"/>
              <w:left w:val="single" w:sz="4" w:space="0" w:color="000000"/>
              <w:bottom w:val="single" w:sz="4" w:space="0" w:color="000000"/>
              <w:right w:val="single" w:sz="4" w:space="0" w:color="000000"/>
            </w:tcBorders>
          </w:tcPr>
          <w:p w:rsidR="00DC3E07" w:rsidRDefault="00144060">
            <w:pPr>
              <w:widowControl w:val="0"/>
              <w:jc w:val="center"/>
              <w:rPr>
                <w:b/>
              </w:rPr>
            </w:pPr>
            <w:r>
              <w:rPr>
                <w:b/>
              </w:rPr>
              <w:t>Формы внеаудиторной самостоятельной работы</w:t>
            </w:r>
          </w:p>
        </w:tc>
      </w:tr>
      <w:tr w:rsidR="00DC3E07">
        <w:trPr>
          <w:jc w:val="center"/>
        </w:trPr>
        <w:tc>
          <w:tcPr>
            <w:tcW w:w="2363" w:type="dxa"/>
            <w:tcBorders>
              <w:top w:val="single" w:sz="4" w:space="0" w:color="000000"/>
              <w:left w:val="single" w:sz="4" w:space="0" w:color="000000"/>
              <w:bottom w:val="single" w:sz="4" w:space="0" w:color="000000"/>
              <w:right w:val="single" w:sz="4" w:space="0" w:color="000000"/>
            </w:tcBorders>
          </w:tcPr>
          <w:p w:rsidR="00DC3E07" w:rsidRDefault="00144060">
            <w:pPr>
              <w:widowControl w:val="0"/>
            </w:pPr>
            <w:r>
              <w:t>Тема 1. Экономическая дипломатия как современная система межгосударственного общения в мировой экономике</w:t>
            </w:r>
          </w:p>
        </w:tc>
        <w:tc>
          <w:tcPr>
            <w:tcW w:w="4016" w:type="dxa"/>
            <w:tcBorders>
              <w:top w:val="single" w:sz="4" w:space="0" w:color="000000"/>
              <w:left w:val="single" w:sz="4" w:space="0" w:color="000000"/>
              <w:bottom w:val="single" w:sz="4" w:space="0" w:color="000000"/>
              <w:right w:val="single" w:sz="4" w:space="0" w:color="000000"/>
            </w:tcBorders>
            <w:shd w:val="clear" w:color="auto" w:fill="auto"/>
          </w:tcPr>
          <w:p w:rsidR="00DC3E07" w:rsidRDefault="00144060">
            <w:pPr>
              <w:widowControl w:val="0"/>
            </w:pPr>
            <w:r>
              <w:t>1. В чем заключается сущность экономической дипломатии? Какие типы документов регулируют эту сферу?</w:t>
            </w:r>
          </w:p>
          <w:p w:rsidR="00DC3E07" w:rsidRDefault="00144060">
            <w:pPr>
              <w:widowControl w:val="0"/>
            </w:pPr>
            <w:r>
              <w:t>2. Формальные и неформальные институты экономической дипломатии.</w:t>
            </w:r>
          </w:p>
          <w:p w:rsidR="00DC3E07" w:rsidRDefault="00144060">
            <w:pPr>
              <w:widowControl w:val="0"/>
            </w:pPr>
            <w:r>
              <w:t>3. Каковы особенности экономической дипломатии на современном этапе?</w:t>
            </w:r>
          </w:p>
          <w:p w:rsidR="00DC3E07" w:rsidRDefault="00144060">
            <w:pPr>
              <w:widowControl w:val="0"/>
            </w:pPr>
            <w:r>
              <w:t>4. Дайте характеристику применению искусственного интеллекта в экономической дипломатии.</w:t>
            </w:r>
          </w:p>
        </w:tc>
        <w:tc>
          <w:tcPr>
            <w:tcW w:w="2976" w:type="dxa"/>
            <w:tcBorders>
              <w:top w:val="single" w:sz="4" w:space="0" w:color="000000"/>
              <w:left w:val="single" w:sz="4" w:space="0" w:color="000000"/>
              <w:bottom w:val="single" w:sz="4" w:space="0" w:color="000000"/>
              <w:right w:val="single" w:sz="4" w:space="0" w:color="000000"/>
            </w:tcBorders>
          </w:tcPr>
          <w:p w:rsidR="00DC3E07" w:rsidRDefault="00144060">
            <w:pPr>
              <w:widowControl w:val="0"/>
            </w:pPr>
            <w:r>
              <w:t>Работа с учебной литературой и нормативными документами.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DC3E07">
        <w:trPr>
          <w:jc w:val="center"/>
        </w:trPr>
        <w:tc>
          <w:tcPr>
            <w:tcW w:w="2363" w:type="dxa"/>
            <w:tcBorders>
              <w:top w:val="single" w:sz="4" w:space="0" w:color="000000"/>
              <w:left w:val="single" w:sz="4" w:space="0" w:color="000000"/>
              <w:bottom w:val="single" w:sz="4" w:space="0" w:color="000000"/>
              <w:right w:val="single" w:sz="4" w:space="0" w:color="000000"/>
            </w:tcBorders>
          </w:tcPr>
          <w:p w:rsidR="00DC3E07" w:rsidRDefault="00144060">
            <w:pPr>
              <w:widowControl w:val="0"/>
            </w:pPr>
            <w:r>
              <w:t xml:space="preserve">Тема 2. </w:t>
            </w:r>
          </w:p>
          <w:p w:rsidR="00DC3E07" w:rsidRDefault="00144060">
            <w:pPr>
              <w:widowControl w:val="0"/>
              <w:tabs>
                <w:tab w:val="right" w:pos="851"/>
              </w:tabs>
            </w:pPr>
            <w:r>
              <w:t>Роль экономической дипломатии в продвижении интересов бизнеса государств Востока</w:t>
            </w:r>
          </w:p>
        </w:tc>
        <w:tc>
          <w:tcPr>
            <w:tcW w:w="4016" w:type="dxa"/>
            <w:tcBorders>
              <w:top w:val="single" w:sz="4" w:space="0" w:color="000000"/>
              <w:left w:val="single" w:sz="4" w:space="0" w:color="000000"/>
              <w:bottom w:val="single" w:sz="4" w:space="0" w:color="000000"/>
              <w:right w:val="single" w:sz="4" w:space="0" w:color="000000"/>
            </w:tcBorders>
            <w:shd w:val="clear" w:color="auto" w:fill="auto"/>
          </w:tcPr>
          <w:p w:rsidR="00DC3E07" w:rsidRDefault="00144060">
            <w:pPr>
              <w:widowControl w:val="0"/>
            </w:pPr>
            <w:r>
              <w:t xml:space="preserve">1. Какие внешние факторы оказывают влияние на </w:t>
            </w:r>
            <w:proofErr w:type="spellStart"/>
            <w:r>
              <w:t>на</w:t>
            </w:r>
            <w:proofErr w:type="spellEnd"/>
            <w:r>
              <w:t xml:space="preserve"> развитие бизнеса в странах Востока?</w:t>
            </w:r>
          </w:p>
          <w:p w:rsidR="00DC3E07" w:rsidRDefault="00144060">
            <w:pPr>
              <w:widowControl w:val="0"/>
            </w:pPr>
            <w:r>
              <w:t xml:space="preserve">2.Методика оценки эффективности механизмов экономической дипломатии. </w:t>
            </w:r>
          </w:p>
          <w:p w:rsidR="00DC3E07" w:rsidRDefault="00144060">
            <w:pPr>
              <w:widowControl w:val="0"/>
            </w:pPr>
            <w:r>
              <w:t>3. Экономическая дипломатия в транспортно-коммуникационной сфере международного общения стран Востока.</w:t>
            </w:r>
          </w:p>
          <w:p w:rsidR="00DC3E07" w:rsidRDefault="00144060">
            <w:pPr>
              <w:widowControl w:val="0"/>
            </w:pPr>
            <w:r>
              <w:t>4. Каковы особенности взаимодействия государства и бизнеса в сфере экономической дипломатии?</w:t>
            </w:r>
          </w:p>
        </w:tc>
        <w:tc>
          <w:tcPr>
            <w:tcW w:w="2976" w:type="dxa"/>
            <w:tcBorders>
              <w:top w:val="single" w:sz="4" w:space="0" w:color="000000"/>
              <w:left w:val="single" w:sz="4" w:space="0" w:color="000000"/>
              <w:bottom w:val="single" w:sz="4" w:space="0" w:color="000000"/>
              <w:right w:val="single" w:sz="4" w:space="0" w:color="000000"/>
            </w:tcBorders>
          </w:tcPr>
          <w:p w:rsidR="00DC3E07" w:rsidRDefault="00144060">
            <w:pPr>
              <w:widowControl w:val="0"/>
            </w:pPr>
            <w:r>
              <w:t>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DC3E07">
        <w:trPr>
          <w:jc w:val="center"/>
        </w:trPr>
        <w:tc>
          <w:tcPr>
            <w:tcW w:w="2363" w:type="dxa"/>
            <w:tcBorders>
              <w:top w:val="single" w:sz="4" w:space="0" w:color="000000"/>
              <w:left w:val="single" w:sz="4" w:space="0" w:color="000000"/>
              <w:bottom w:val="single" w:sz="4" w:space="0" w:color="000000"/>
              <w:right w:val="single" w:sz="4" w:space="0" w:color="000000"/>
            </w:tcBorders>
          </w:tcPr>
          <w:p w:rsidR="00DC3E07" w:rsidRDefault="00144060">
            <w:pPr>
              <w:widowControl w:val="0"/>
              <w:tabs>
                <w:tab w:val="right" w:pos="851"/>
              </w:tabs>
            </w:pPr>
            <w:r>
              <w:t>Тема 3. Особенности экономической дипломатии стран Ближнего  и Среднего Востока</w:t>
            </w:r>
          </w:p>
        </w:tc>
        <w:tc>
          <w:tcPr>
            <w:tcW w:w="4016" w:type="dxa"/>
            <w:tcBorders>
              <w:top w:val="single" w:sz="4" w:space="0" w:color="000000"/>
              <w:left w:val="single" w:sz="4" w:space="0" w:color="000000"/>
              <w:bottom w:val="single" w:sz="4" w:space="0" w:color="000000"/>
              <w:right w:val="single" w:sz="4" w:space="0" w:color="000000"/>
            </w:tcBorders>
            <w:shd w:val="clear" w:color="auto" w:fill="auto"/>
          </w:tcPr>
          <w:p w:rsidR="00DC3E07" w:rsidRDefault="00144060">
            <w:pPr>
              <w:widowControl w:val="0"/>
            </w:pPr>
            <w:r>
              <w:t>1. Каково место стран Ближнего и Среднего Востока в системе современных международных отношений?</w:t>
            </w:r>
          </w:p>
          <w:p w:rsidR="00DC3E07" w:rsidRDefault="00144060">
            <w:pPr>
              <w:widowControl w:val="0"/>
            </w:pPr>
            <w:r>
              <w:t>2. Пересечение интересов крупных мировых игроков на Ближнем и Среднем Востоке.</w:t>
            </w:r>
          </w:p>
          <w:p w:rsidR="00DC3E07" w:rsidRDefault="00144060" w:rsidP="00910FBA">
            <w:pPr>
              <w:widowControl w:val="0"/>
            </w:pPr>
            <w:r>
              <w:t>3. Каковы основные конфликты и противоречия в международных экономических отношениях на Ближнем и Среднем Востоке? Их причины?</w:t>
            </w:r>
            <w:r w:rsidR="00910FBA">
              <w:t xml:space="preserve"> </w:t>
            </w:r>
          </w:p>
        </w:tc>
        <w:tc>
          <w:tcPr>
            <w:tcW w:w="2976" w:type="dxa"/>
            <w:tcBorders>
              <w:top w:val="single" w:sz="4" w:space="0" w:color="000000"/>
              <w:left w:val="single" w:sz="4" w:space="0" w:color="000000"/>
              <w:bottom w:val="single" w:sz="4" w:space="0" w:color="000000"/>
              <w:right w:val="single" w:sz="4" w:space="0" w:color="000000"/>
            </w:tcBorders>
          </w:tcPr>
          <w:p w:rsidR="00DC3E07" w:rsidRDefault="00144060">
            <w:pPr>
              <w:widowControl w:val="0"/>
            </w:pPr>
            <w:r>
              <w:t xml:space="preserve">Работа с учебной литературой. Подготовка по вопросам плана семинарского занятия. Поиск информации в интернете по заданной теме. Подготовка докладов по рекомендованной тематике. </w:t>
            </w:r>
          </w:p>
        </w:tc>
      </w:tr>
      <w:tr w:rsidR="00DC3E07">
        <w:trPr>
          <w:jc w:val="center"/>
        </w:trPr>
        <w:tc>
          <w:tcPr>
            <w:tcW w:w="2363" w:type="dxa"/>
            <w:tcBorders>
              <w:top w:val="single" w:sz="4" w:space="0" w:color="000000"/>
              <w:left w:val="single" w:sz="4" w:space="0" w:color="000000"/>
              <w:bottom w:val="single" w:sz="4" w:space="0" w:color="000000"/>
              <w:right w:val="single" w:sz="4" w:space="0" w:color="000000"/>
            </w:tcBorders>
          </w:tcPr>
          <w:p w:rsidR="00DC3E07" w:rsidRDefault="00144060">
            <w:pPr>
              <w:widowControl w:val="0"/>
            </w:pPr>
            <w:r>
              <w:t>Тема 4. Специфика экономической дипломатии стран Дальнего Востока</w:t>
            </w:r>
          </w:p>
        </w:tc>
        <w:tc>
          <w:tcPr>
            <w:tcW w:w="4016" w:type="dxa"/>
            <w:tcBorders>
              <w:top w:val="single" w:sz="4" w:space="0" w:color="000000"/>
              <w:left w:val="single" w:sz="4" w:space="0" w:color="000000"/>
              <w:bottom w:val="single" w:sz="4" w:space="0" w:color="000000"/>
              <w:right w:val="single" w:sz="4" w:space="0" w:color="000000"/>
            </w:tcBorders>
            <w:shd w:val="clear" w:color="auto" w:fill="auto"/>
          </w:tcPr>
          <w:p w:rsidR="00DC3E07" w:rsidRDefault="00144060">
            <w:pPr>
              <w:widowControl w:val="0"/>
            </w:pPr>
            <w:r>
              <w:t>1. Какие специфическое черты присущи экономической дипломатии стран Дальнего Востока?</w:t>
            </w:r>
          </w:p>
          <w:p w:rsidR="00DC3E07" w:rsidRDefault="00144060">
            <w:pPr>
              <w:widowControl w:val="0"/>
            </w:pPr>
            <w:r>
              <w:t>2. Каковы проблемы современного этапа в развитии экономической дипломатии стран Дальнего Востока?</w:t>
            </w:r>
          </w:p>
          <w:p w:rsidR="00DC3E07" w:rsidRDefault="00144060">
            <w:pPr>
              <w:widowControl w:val="0"/>
            </w:pPr>
            <w:r>
              <w:t xml:space="preserve">3. Каковы особенности </w:t>
            </w:r>
            <w:r>
              <w:lastRenderedPageBreak/>
              <w:t>экономической дипломатии Японии?</w:t>
            </w:r>
          </w:p>
          <w:p w:rsidR="00DC3E07" w:rsidRDefault="00DC3E07">
            <w:pPr>
              <w:widowControl w:val="0"/>
            </w:pPr>
          </w:p>
        </w:tc>
        <w:tc>
          <w:tcPr>
            <w:tcW w:w="2976" w:type="dxa"/>
            <w:tcBorders>
              <w:top w:val="single" w:sz="4" w:space="0" w:color="000000"/>
              <w:left w:val="single" w:sz="4" w:space="0" w:color="000000"/>
              <w:bottom w:val="single" w:sz="4" w:space="0" w:color="000000"/>
              <w:right w:val="single" w:sz="4" w:space="0" w:color="000000"/>
            </w:tcBorders>
          </w:tcPr>
          <w:p w:rsidR="00DC3E07" w:rsidRDefault="00144060">
            <w:pPr>
              <w:widowControl w:val="0"/>
            </w:pPr>
            <w:r>
              <w:lastRenderedPageBreak/>
              <w:t xml:space="preserve">Работа с учебной литературой. Подготовка по вопросам плана семинарского занятия. Поиск информации в интернете по заданной теме. </w:t>
            </w:r>
          </w:p>
        </w:tc>
      </w:tr>
      <w:tr w:rsidR="00DC3E07">
        <w:trPr>
          <w:jc w:val="center"/>
        </w:trPr>
        <w:tc>
          <w:tcPr>
            <w:tcW w:w="2363" w:type="dxa"/>
            <w:tcBorders>
              <w:left w:val="single" w:sz="4" w:space="0" w:color="000000"/>
              <w:bottom w:val="single" w:sz="4" w:space="0" w:color="000000"/>
              <w:right w:val="single" w:sz="4" w:space="0" w:color="000000"/>
            </w:tcBorders>
          </w:tcPr>
          <w:p w:rsidR="00DC3E07" w:rsidRDefault="00144060">
            <w:pPr>
              <w:widowControl w:val="0"/>
            </w:pPr>
            <w:r>
              <w:t xml:space="preserve">Тема 5. </w:t>
            </w:r>
          </w:p>
          <w:p w:rsidR="00DC3E07" w:rsidRDefault="00144060">
            <w:pPr>
              <w:widowControl w:val="0"/>
              <w:tabs>
                <w:tab w:val="right" w:pos="851"/>
              </w:tabs>
            </w:pPr>
            <w:r>
              <w:t>Восточное направление российской экономической дипломатии</w:t>
            </w:r>
          </w:p>
        </w:tc>
        <w:tc>
          <w:tcPr>
            <w:tcW w:w="4016" w:type="dxa"/>
            <w:tcBorders>
              <w:left w:val="single" w:sz="4" w:space="0" w:color="000000"/>
              <w:bottom w:val="single" w:sz="4" w:space="0" w:color="000000"/>
              <w:right w:val="single" w:sz="4" w:space="0" w:color="000000"/>
            </w:tcBorders>
            <w:shd w:val="clear" w:color="auto" w:fill="auto"/>
          </w:tcPr>
          <w:p w:rsidR="00DC3E07" w:rsidRDefault="00144060">
            <w:pPr>
              <w:widowControl w:val="0"/>
            </w:pPr>
            <w:r>
              <w:t>1. Основные документы, содержащие задачи, направления и приоритеты внешнеэкономической деятельности России.</w:t>
            </w:r>
          </w:p>
          <w:p w:rsidR="00DC3E07" w:rsidRDefault="00144060">
            <w:pPr>
              <w:widowControl w:val="0"/>
            </w:pPr>
            <w:r>
              <w:t>2. Каковы основные механизмы отстаивания российских интересов в современной мировой экономике?</w:t>
            </w:r>
          </w:p>
          <w:p w:rsidR="00DC3E07" w:rsidRDefault="00144060">
            <w:pPr>
              <w:widowControl w:val="0"/>
            </w:pPr>
            <w:r>
              <w:t>3. Назовите причины и особенности смещения на Восток ресурсной экспортной направленности России.</w:t>
            </w:r>
          </w:p>
          <w:p w:rsidR="00DC3E07" w:rsidRDefault="00144060">
            <w:pPr>
              <w:widowControl w:val="0"/>
            </w:pPr>
            <w:r>
              <w:t xml:space="preserve">4. Многоплановость и </w:t>
            </w:r>
            <w:proofErr w:type="spellStart"/>
            <w:r>
              <w:t>многовекторность</w:t>
            </w:r>
            <w:proofErr w:type="spellEnd"/>
            <w:r>
              <w:t xml:space="preserve"> российской экономической дипломатии.</w:t>
            </w:r>
          </w:p>
          <w:p w:rsidR="00DC3E07" w:rsidRDefault="00144060">
            <w:pPr>
              <w:widowControl w:val="0"/>
            </w:pPr>
            <w:r>
              <w:t>5. Каковы  перспективные направления российской экономической дипломатии на восточном направлении?</w:t>
            </w:r>
          </w:p>
        </w:tc>
        <w:tc>
          <w:tcPr>
            <w:tcW w:w="2976" w:type="dxa"/>
            <w:tcBorders>
              <w:left w:val="single" w:sz="4" w:space="0" w:color="000000"/>
              <w:bottom w:val="single" w:sz="4" w:space="0" w:color="000000"/>
              <w:right w:val="single" w:sz="4" w:space="0" w:color="000000"/>
            </w:tcBorders>
          </w:tcPr>
          <w:p w:rsidR="00DC3E07" w:rsidRDefault="00144060">
            <w:pPr>
              <w:widowControl w:val="0"/>
            </w:pPr>
            <w:r>
              <w:t xml:space="preserve">Работа с учебной литературой. Подготовка по вопросам плана семинарского занятия. Поиск информации в интернете по заданной теме. Подготовка докладов по рекомендованной тематике. </w:t>
            </w:r>
          </w:p>
        </w:tc>
      </w:tr>
    </w:tbl>
    <w:p w:rsidR="00DC3E07" w:rsidRDefault="00DC3E07">
      <w:pPr>
        <w:jc w:val="both"/>
        <w:rPr>
          <w:sz w:val="28"/>
        </w:rPr>
      </w:pPr>
    </w:p>
    <w:p w:rsidR="00DC3E07" w:rsidRDefault="00DC3E07">
      <w:pPr>
        <w:rPr>
          <w:rFonts w:eastAsia="Calibri"/>
          <w:lang w:eastAsia="en-US"/>
        </w:rPr>
      </w:pPr>
    </w:p>
    <w:p w:rsidR="00DC3E07" w:rsidRDefault="00144060">
      <w:pPr>
        <w:pStyle w:val="1"/>
        <w:ind w:firstLine="720"/>
        <w:jc w:val="both"/>
        <w:rPr>
          <w:rFonts w:ascii="Times New Roman" w:hAnsi="Times New Roman"/>
          <w:color w:val="auto"/>
          <w:sz w:val="28"/>
          <w:szCs w:val="28"/>
          <w:lang w:val="ru-RU"/>
        </w:rPr>
      </w:pPr>
      <w:bookmarkStart w:id="23" w:name="_Toc3995508"/>
      <w:bookmarkStart w:id="24" w:name="_Toc85635995"/>
      <w:bookmarkStart w:id="25" w:name="_Toc160633311"/>
      <w:r>
        <w:rPr>
          <w:rFonts w:ascii="Times New Roman" w:hAnsi="Times New Roman"/>
          <w:sz w:val="28"/>
          <w:szCs w:val="28"/>
          <w:lang w:val="ru-RU"/>
        </w:rPr>
        <w:t xml:space="preserve">6.2. </w:t>
      </w:r>
      <w:r>
        <w:rPr>
          <w:rFonts w:ascii="Times New Roman" w:hAnsi="Times New Roman"/>
          <w:color w:val="auto"/>
          <w:sz w:val="28"/>
          <w:szCs w:val="28"/>
          <w:lang w:val="ru-RU"/>
        </w:rPr>
        <w:t>Перечень вопросов, заданий, тем для подготовки к текущему контролю</w:t>
      </w:r>
      <w:bookmarkEnd w:id="23"/>
      <w:bookmarkEnd w:id="24"/>
      <w:r w:rsidR="00910FBA">
        <w:rPr>
          <w:rFonts w:ascii="Times New Roman" w:hAnsi="Times New Roman"/>
          <w:color w:val="auto"/>
          <w:sz w:val="28"/>
          <w:szCs w:val="28"/>
          <w:lang w:val="ru-RU"/>
        </w:rPr>
        <w:t xml:space="preserve"> </w:t>
      </w:r>
      <w:r>
        <w:rPr>
          <w:rFonts w:ascii="Times New Roman" w:hAnsi="Times New Roman"/>
          <w:color w:val="auto"/>
          <w:sz w:val="28"/>
          <w:szCs w:val="28"/>
          <w:lang w:val="ru-RU"/>
        </w:rPr>
        <w:t>(согласно таблице 2).</w:t>
      </w:r>
      <w:bookmarkEnd w:id="25"/>
    </w:p>
    <w:p w:rsidR="00DC3E07" w:rsidRDefault="00144060">
      <w:pPr>
        <w:pStyle w:val="CM11"/>
        <w:spacing w:after="0"/>
        <w:ind w:firstLine="720"/>
        <w:jc w:val="both"/>
        <w:rPr>
          <w:sz w:val="28"/>
          <w:szCs w:val="28"/>
        </w:rPr>
      </w:pPr>
      <w:r>
        <w:rPr>
          <w:sz w:val="28"/>
          <w:szCs w:val="28"/>
        </w:rPr>
        <w:t>Самостоятельная работа студентов состоит в знакомстве с периодическими изданиями, специальными исследованиями и научной литературой по исследованию деятельности торговых представительств России и других стран.</w:t>
      </w:r>
    </w:p>
    <w:p w:rsidR="00DC3E07" w:rsidRDefault="00DC3E07">
      <w:pPr>
        <w:rPr>
          <w:sz w:val="28"/>
          <w:szCs w:val="28"/>
          <w:lang w:eastAsia="ru-RU"/>
        </w:rPr>
      </w:pPr>
    </w:p>
    <w:p w:rsidR="00DC3E07" w:rsidRDefault="00144060">
      <w:pPr>
        <w:ind w:firstLine="708"/>
        <w:rPr>
          <w:b/>
          <w:sz w:val="28"/>
          <w:szCs w:val="28"/>
          <w:lang w:eastAsia="ru-RU"/>
        </w:rPr>
      </w:pPr>
      <w:r>
        <w:rPr>
          <w:b/>
          <w:sz w:val="28"/>
          <w:szCs w:val="28"/>
          <w:lang w:eastAsia="ru-RU"/>
        </w:rPr>
        <w:t>Темы для подготовки к контрольной работе</w:t>
      </w:r>
    </w:p>
    <w:p w:rsidR="00DC3E07" w:rsidRDefault="00144060">
      <w:pPr>
        <w:pStyle w:val="CM11"/>
        <w:spacing w:after="0"/>
        <w:ind w:firstLine="720"/>
        <w:jc w:val="both"/>
        <w:rPr>
          <w:sz w:val="28"/>
          <w:szCs w:val="28"/>
        </w:rPr>
      </w:pPr>
      <w:r>
        <w:rPr>
          <w:color w:val="000000"/>
          <w:spacing w:val="10"/>
          <w:sz w:val="28"/>
          <w:szCs w:val="28"/>
          <w:shd w:val="clear" w:color="auto" w:fill="FFFFFF"/>
          <w:lang w:val="x-none" w:eastAsia="x-none"/>
        </w:rPr>
        <w:t>1. Значение экономической дипломатии для развития современных мирохозяйственных связей.</w:t>
      </w:r>
    </w:p>
    <w:p w:rsidR="00DC3E07" w:rsidRDefault="00144060">
      <w:pPr>
        <w:ind w:firstLine="720"/>
        <w:jc w:val="both"/>
        <w:rPr>
          <w:sz w:val="28"/>
          <w:szCs w:val="28"/>
        </w:rPr>
      </w:pPr>
      <w:r>
        <w:rPr>
          <w:color w:val="000000"/>
          <w:spacing w:val="10"/>
          <w:sz w:val="28"/>
          <w:szCs w:val="28"/>
          <w:shd w:val="clear" w:color="auto" w:fill="FFFFFF"/>
          <w:lang w:val="x-none" w:eastAsia="x-none"/>
        </w:rPr>
        <w:t>2. Характеристика инструментов экономической дипломатии.</w:t>
      </w:r>
    </w:p>
    <w:p w:rsidR="00DC3E07" w:rsidRDefault="00144060">
      <w:pPr>
        <w:ind w:firstLine="720"/>
        <w:jc w:val="both"/>
        <w:rPr>
          <w:sz w:val="28"/>
          <w:szCs w:val="28"/>
        </w:rPr>
      </w:pPr>
      <w:r>
        <w:rPr>
          <w:color w:val="000000"/>
          <w:spacing w:val="10"/>
          <w:sz w:val="28"/>
          <w:szCs w:val="28"/>
          <w:shd w:val="clear" w:color="auto" w:fill="FFFFFF"/>
          <w:lang w:val="x-none" w:eastAsia="x-none"/>
        </w:rPr>
        <w:t>3. Преимущества экономической дипломатии при разработке стратегии продвижения компаний на внешний рынок.</w:t>
      </w:r>
    </w:p>
    <w:p w:rsidR="00DC3E07" w:rsidRDefault="00144060">
      <w:pPr>
        <w:ind w:firstLine="720"/>
        <w:jc w:val="both"/>
        <w:rPr>
          <w:sz w:val="28"/>
          <w:szCs w:val="28"/>
        </w:rPr>
      </w:pPr>
      <w:r>
        <w:rPr>
          <w:color w:val="000000"/>
          <w:spacing w:val="10"/>
          <w:sz w:val="28"/>
          <w:szCs w:val="28"/>
          <w:shd w:val="clear" w:color="auto" w:fill="FFFFFF"/>
          <w:lang w:val="x-none" w:eastAsia="x-none"/>
        </w:rPr>
        <w:t>4. Принципы выбора методов экономической дипломатии.</w:t>
      </w:r>
    </w:p>
    <w:p w:rsidR="00DC3E07" w:rsidRDefault="00144060">
      <w:pPr>
        <w:ind w:firstLine="720"/>
        <w:jc w:val="both"/>
        <w:rPr>
          <w:sz w:val="28"/>
          <w:szCs w:val="28"/>
        </w:rPr>
      </w:pPr>
      <w:r>
        <w:rPr>
          <w:color w:val="000000"/>
          <w:spacing w:val="10"/>
          <w:sz w:val="28"/>
          <w:szCs w:val="28"/>
          <w:shd w:val="clear" w:color="auto" w:fill="FFFFFF"/>
          <w:lang w:val="x-none" w:eastAsia="x-none"/>
        </w:rPr>
        <w:t>5. Институциональная сфера экономической дипломатии.</w:t>
      </w:r>
    </w:p>
    <w:p w:rsidR="00DC3E07" w:rsidRDefault="00144060">
      <w:pPr>
        <w:ind w:firstLine="720"/>
        <w:jc w:val="both"/>
        <w:rPr>
          <w:sz w:val="28"/>
          <w:szCs w:val="28"/>
        </w:rPr>
      </w:pPr>
      <w:r>
        <w:rPr>
          <w:color w:val="000000"/>
          <w:spacing w:val="10"/>
          <w:sz w:val="28"/>
          <w:szCs w:val="28"/>
          <w:shd w:val="clear" w:color="auto" w:fill="FFFFFF"/>
          <w:lang w:val="x-none" w:eastAsia="x-none"/>
        </w:rPr>
        <w:t>6. Значение экономической дипломатии для эффективного продвижения бизнес-интересов стран Востока.</w:t>
      </w:r>
    </w:p>
    <w:p w:rsidR="00DC3E07" w:rsidRDefault="00144060">
      <w:pPr>
        <w:ind w:firstLine="720"/>
        <w:jc w:val="both"/>
        <w:rPr>
          <w:sz w:val="28"/>
          <w:szCs w:val="28"/>
        </w:rPr>
      </w:pPr>
      <w:r>
        <w:rPr>
          <w:color w:val="000000"/>
          <w:spacing w:val="10"/>
          <w:sz w:val="28"/>
          <w:szCs w:val="28"/>
          <w:shd w:val="clear" w:color="auto" w:fill="FFFFFF"/>
          <w:lang w:val="x-none" w:eastAsia="x-none"/>
        </w:rPr>
        <w:t>7. Алгоритм оценки влияния внешних факторов на развитие бизнеса в странах Востока.</w:t>
      </w:r>
    </w:p>
    <w:p w:rsidR="00DC3E07" w:rsidRDefault="00144060">
      <w:pPr>
        <w:ind w:firstLine="720"/>
        <w:jc w:val="both"/>
        <w:rPr>
          <w:sz w:val="28"/>
          <w:szCs w:val="28"/>
        </w:rPr>
      </w:pPr>
      <w:r>
        <w:rPr>
          <w:color w:val="000000"/>
          <w:spacing w:val="10"/>
          <w:sz w:val="28"/>
          <w:szCs w:val="28"/>
          <w:shd w:val="clear" w:color="auto" w:fill="FFFFFF"/>
          <w:lang w:val="x-none" w:eastAsia="x-none"/>
        </w:rPr>
        <w:t>8. Мастерство ведения переговоров как один из специфических аспектов экономической дипломатии..</w:t>
      </w:r>
    </w:p>
    <w:p w:rsidR="00DC3E07" w:rsidRDefault="00144060">
      <w:pPr>
        <w:ind w:firstLine="720"/>
        <w:jc w:val="both"/>
        <w:rPr>
          <w:sz w:val="28"/>
          <w:szCs w:val="28"/>
        </w:rPr>
      </w:pPr>
      <w:r>
        <w:rPr>
          <w:color w:val="000000"/>
          <w:spacing w:val="10"/>
          <w:sz w:val="28"/>
          <w:szCs w:val="28"/>
          <w:shd w:val="clear" w:color="auto" w:fill="FFFFFF"/>
          <w:lang w:val="x-none" w:eastAsia="x-none"/>
        </w:rPr>
        <w:t>9. Особенности воздействия экономической дипломатии на продвижение интересов компаний в сфере международной торговли.</w:t>
      </w:r>
    </w:p>
    <w:p w:rsidR="00DC3E07" w:rsidRDefault="00144060">
      <w:pPr>
        <w:ind w:firstLine="720"/>
        <w:jc w:val="both"/>
        <w:rPr>
          <w:sz w:val="28"/>
          <w:szCs w:val="28"/>
        </w:rPr>
      </w:pPr>
      <w:r>
        <w:rPr>
          <w:color w:val="000000"/>
          <w:spacing w:val="10"/>
          <w:sz w:val="28"/>
          <w:szCs w:val="28"/>
          <w:shd w:val="clear" w:color="auto" w:fill="FFFFFF"/>
          <w:lang w:val="x-none" w:eastAsia="x-none"/>
        </w:rPr>
        <w:lastRenderedPageBreak/>
        <w:t>10. Сравнительная характеристика технологий обеспечения интересов бизнеса на фоне экономической дипломатии.</w:t>
      </w:r>
    </w:p>
    <w:p w:rsidR="00DC3E07" w:rsidRDefault="00144060">
      <w:pPr>
        <w:ind w:firstLine="720"/>
        <w:jc w:val="both"/>
        <w:rPr>
          <w:sz w:val="28"/>
          <w:szCs w:val="28"/>
        </w:rPr>
      </w:pPr>
      <w:r>
        <w:rPr>
          <w:color w:val="000000"/>
          <w:spacing w:val="10"/>
          <w:sz w:val="28"/>
          <w:szCs w:val="28"/>
          <w:shd w:val="clear" w:color="auto" w:fill="FFFFFF"/>
          <w:lang w:val="x-none" w:eastAsia="x-none"/>
        </w:rPr>
        <w:t>11. Место страны Ближнего и Среднего Востока в системе современных международных отношений.</w:t>
      </w:r>
    </w:p>
    <w:p w:rsidR="00DC3E07" w:rsidRDefault="00144060">
      <w:pPr>
        <w:ind w:firstLine="720"/>
        <w:jc w:val="both"/>
        <w:rPr>
          <w:sz w:val="28"/>
          <w:szCs w:val="28"/>
        </w:rPr>
      </w:pPr>
      <w:r>
        <w:rPr>
          <w:color w:val="000000"/>
          <w:spacing w:val="10"/>
          <w:sz w:val="28"/>
          <w:szCs w:val="28"/>
          <w:shd w:val="clear" w:color="auto" w:fill="FFFFFF"/>
          <w:lang w:val="x-none" w:eastAsia="x-none"/>
        </w:rPr>
        <w:t>12. Влияние нефтяного сектора на формирование новых направлений экономической дипломатии стран Ближнего Востока.</w:t>
      </w:r>
    </w:p>
    <w:p w:rsidR="00DC3E07" w:rsidRDefault="00144060">
      <w:pPr>
        <w:ind w:firstLine="720"/>
        <w:jc w:val="both"/>
        <w:rPr>
          <w:sz w:val="28"/>
          <w:szCs w:val="28"/>
        </w:rPr>
      </w:pPr>
      <w:r>
        <w:rPr>
          <w:color w:val="000000"/>
          <w:spacing w:val="10"/>
          <w:sz w:val="28"/>
          <w:szCs w:val="28"/>
          <w:shd w:val="clear" w:color="auto" w:fill="FFFFFF"/>
          <w:lang w:val="x-none" w:eastAsia="x-none"/>
        </w:rPr>
        <w:t>13. Столкновение интересов ведущих мировых игроков на Ближнем и Среднем Востоке.</w:t>
      </w:r>
    </w:p>
    <w:p w:rsidR="00DC3E07" w:rsidRDefault="00144060">
      <w:pPr>
        <w:ind w:firstLine="720"/>
        <w:jc w:val="both"/>
        <w:rPr>
          <w:sz w:val="28"/>
          <w:szCs w:val="28"/>
        </w:rPr>
      </w:pPr>
      <w:r>
        <w:rPr>
          <w:color w:val="000000"/>
          <w:spacing w:val="10"/>
          <w:sz w:val="28"/>
          <w:szCs w:val="28"/>
          <w:shd w:val="clear" w:color="auto" w:fill="FFFFFF"/>
          <w:lang w:val="x-none" w:eastAsia="x-none"/>
        </w:rPr>
        <w:t>14. Традиции российской, американской и британской политики на Ближнем и Среднем Востоке.</w:t>
      </w:r>
    </w:p>
    <w:p w:rsidR="00DC3E07" w:rsidRDefault="00144060">
      <w:pPr>
        <w:ind w:firstLine="720"/>
        <w:jc w:val="both"/>
        <w:rPr>
          <w:sz w:val="28"/>
          <w:szCs w:val="28"/>
        </w:rPr>
      </w:pPr>
      <w:r>
        <w:rPr>
          <w:color w:val="000000"/>
          <w:spacing w:val="10"/>
          <w:sz w:val="28"/>
          <w:szCs w:val="28"/>
          <w:shd w:val="clear" w:color="auto" w:fill="FFFFFF"/>
          <w:lang w:val="x-none" w:eastAsia="x-none"/>
        </w:rPr>
        <w:t>15. Перспективные направления экономической дипломатии стран Ближнего  и Среднего Востока.</w:t>
      </w:r>
    </w:p>
    <w:p w:rsidR="00DC3E07" w:rsidRDefault="00144060">
      <w:pPr>
        <w:ind w:firstLine="720"/>
        <w:jc w:val="both"/>
        <w:rPr>
          <w:sz w:val="28"/>
          <w:szCs w:val="28"/>
        </w:rPr>
      </w:pPr>
      <w:r>
        <w:rPr>
          <w:color w:val="000000"/>
          <w:spacing w:val="10"/>
          <w:sz w:val="28"/>
          <w:szCs w:val="28"/>
          <w:shd w:val="clear" w:color="auto" w:fill="FFFFFF"/>
          <w:lang w:val="x-none" w:eastAsia="x-none"/>
        </w:rPr>
        <w:t>16. Позиции стран Дальнего Востока в международном бизнесе.</w:t>
      </w:r>
    </w:p>
    <w:p w:rsidR="00DC3E07" w:rsidRDefault="00144060">
      <w:pPr>
        <w:ind w:firstLine="720"/>
        <w:jc w:val="both"/>
        <w:rPr>
          <w:sz w:val="28"/>
          <w:szCs w:val="28"/>
        </w:rPr>
      </w:pPr>
      <w:r>
        <w:rPr>
          <w:color w:val="000000"/>
          <w:spacing w:val="10"/>
          <w:sz w:val="28"/>
          <w:szCs w:val="28"/>
          <w:shd w:val="clear" w:color="auto" w:fill="FFFFFF"/>
          <w:lang w:val="x-none" w:eastAsia="x-none"/>
        </w:rPr>
        <w:t xml:space="preserve">17. Особенности </w:t>
      </w:r>
      <w:proofErr w:type="spellStart"/>
      <w:r>
        <w:rPr>
          <w:color w:val="000000"/>
          <w:spacing w:val="10"/>
          <w:sz w:val="28"/>
          <w:szCs w:val="28"/>
          <w:shd w:val="clear" w:color="auto" w:fill="FFFFFF"/>
          <w:lang w:val="x-none" w:eastAsia="x-none"/>
        </w:rPr>
        <w:t>экономич</w:t>
      </w:r>
      <w:r w:rsidR="00910FBA">
        <w:rPr>
          <w:color w:val="000000"/>
          <w:spacing w:val="10"/>
          <w:sz w:val="28"/>
          <w:szCs w:val="28"/>
          <w:shd w:val="clear" w:color="auto" w:fill="FFFFFF"/>
          <w:lang w:eastAsia="x-none"/>
        </w:rPr>
        <w:t>ес</w:t>
      </w:r>
      <w:proofErr w:type="spellEnd"/>
      <w:r>
        <w:rPr>
          <w:color w:val="000000"/>
          <w:spacing w:val="10"/>
          <w:sz w:val="28"/>
          <w:szCs w:val="28"/>
          <w:shd w:val="clear" w:color="auto" w:fill="FFFFFF"/>
          <w:lang w:val="x-none" w:eastAsia="x-none"/>
        </w:rPr>
        <w:t>кой дипломатии Китая.</w:t>
      </w:r>
    </w:p>
    <w:p w:rsidR="00DC3E07" w:rsidRDefault="00144060">
      <w:pPr>
        <w:ind w:firstLine="720"/>
        <w:jc w:val="both"/>
        <w:rPr>
          <w:sz w:val="28"/>
          <w:szCs w:val="28"/>
        </w:rPr>
      </w:pPr>
      <w:r>
        <w:rPr>
          <w:color w:val="000000"/>
          <w:spacing w:val="10"/>
          <w:sz w:val="28"/>
          <w:szCs w:val="28"/>
          <w:shd w:val="clear" w:color="auto" w:fill="FFFFFF"/>
          <w:lang w:val="x-none" w:eastAsia="x-none"/>
        </w:rPr>
        <w:t>18. Специфика экономической дипломатии Вьетнама.</w:t>
      </w:r>
    </w:p>
    <w:p w:rsidR="00DC3E07" w:rsidRDefault="00144060">
      <w:pPr>
        <w:ind w:firstLine="720"/>
        <w:jc w:val="both"/>
        <w:rPr>
          <w:sz w:val="28"/>
          <w:szCs w:val="28"/>
        </w:rPr>
      </w:pPr>
      <w:r>
        <w:rPr>
          <w:color w:val="000000"/>
          <w:spacing w:val="10"/>
          <w:sz w:val="28"/>
          <w:szCs w:val="28"/>
          <w:shd w:val="clear" w:color="auto" w:fill="FFFFFF"/>
          <w:lang w:val="x-none" w:eastAsia="x-none"/>
        </w:rPr>
        <w:t>19. Направления экономической дипломатии Индонезии.</w:t>
      </w:r>
    </w:p>
    <w:p w:rsidR="00DC3E07" w:rsidRDefault="00144060">
      <w:pPr>
        <w:ind w:firstLine="720"/>
        <w:jc w:val="both"/>
        <w:rPr>
          <w:sz w:val="28"/>
          <w:szCs w:val="28"/>
        </w:rPr>
      </w:pPr>
      <w:r>
        <w:rPr>
          <w:color w:val="000000"/>
          <w:spacing w:val="10"/>
          <w:sz w:val="28"/>
          <w:szCs w:val="28"/>
          <w:shd w:val="clear" w:color="auto" w:fill="FFFFFF"/>
          <w:lang w:val="x-none" w:eastAsia="x-none"/>
        </w:rPr>
        <w:t>20. Новые тенденции развития экономической дипломатии в странах Дальнего Востока.</w:t>
      </w:r>
    </w:p>
    <w:p w:rsidR="00DC3E07" w:rsidRDefault="00144060">
      <w:pPr>
        <w:ind w:firstLine="720"/>
        <w:jc w:val="both"/>
        <w:rPr>
          <w:sz w:val="28"/>
          <w:szCs w:val="28"/>
        </w:rPr>
      </w:pPr>
      <w:r>
        <w:rPr>
          <w:color w:val="000000"/>
          <w:spacing w:val="10"/>
          <w:sz w:val="28"/>
          <w:szCs w:val="28"/>
          <w:shd w:val="clear" w:color="auto" w:fill="FFFFFF"/>
          <w:lang w:val="x-none" w:eastAsia="x-none"/>
        </w:rPr>
        <w:t>21. Приоритеты внешнеэкономической деятельности России: возможности экономической дипломатии.</w:t>
      </w:r>
    </w:p>
    <w:p w:rsidR="00DC3E07" w:rsidRDefault="00144060">
      <w:pPr>
        <w:ind w:firstLine="720"/>
        <w:jc w:val="both"/>
        <w:rPr>
          <w:sz w:val="28"/>
          <w:szCs w:val="28"/>
        </w:rPr>
      </w:pPr>
      <w:r>
        <w:rPr>
          <w:color w:val="000000"/>
          <w:spacing w:val="10"/>
          <w:sz w:val="28"/>
          <w:szCs w:val="28"/>
          <w:shd w:val="clear" w:color="auto" w:fill="FFFFFF"/>
          <w:lang w:val="x-none" w:eastAsia="x-none"/>
        </w:rPr>
        <w:t>22. Механизмы обеспечения российских интересов в современной мировой экономике.</w:t>
      </w:r>
    </w:p>
    <w:p w:rsidR="00DC3E07" w:rsidRDefault="00144060">
      <w:pPr>
        <w:ind w:firstLine="720"/>
        <w:jc w:val="both"/>
        <w:rPr>
          <w:sz w:val="28"/>
          <w:szCs w:val="28"/>
        </w:rPr>
      </w:pPr>
      <w:r>
        <w:rPr>
          <w:color w:val="000000"/>
          <w:spacing w:val="10"/>
          <w:sz w:val="28"/>
          <w:szCs w:val="28"/>
          <w:shd w:val="clear" w:color="auto" w:fill="FFFFFF"/>
          <w:lang w:val="x-none" w:eastAsia="x-none"/>
        </w:rPr>
        <w:t>23. Характеристика институтов экономической дипломатии России.</w:t>
      </w:r>
    </w:p>
    <w:p w:rsidR="00DC3E07" w:rsidRDefault="00144060">
      <w:pPr>
        <w:ind w:firstLine="720"/>
        <w:jc w:val="both"/>
        <w:rPr>
          <w:sz w:val="28"/>
          <w:szCs w:val="28"/>
        </w:rPr>
      </w:pPr>
      <w:r>
        <w:rPr>
          <w:color w:val="000000"/>
          <w:spacing w:val="10"/>
          <w:sz w:val="28"/>
          <w:szCs w:val="28"/>
          <w:shd w:val="clear" w:color="auto" w:fill="FFFFFF"/>
          <w:lang w:val="x-none" w:eastAsia="x-none"/>
        </w:rPr>
        <w:t>24. Принципы российской экономической дипломатии в современных условиях.</w:t>
      </w:r>
    </w:p>
    <w:p w:rsidR="00DC3E07" w:rsidRDefault="00144060">
      <w:pPr>
        <w:ind w:firstLine="720"/>
        <w:jc w:val="both"/>
        <w:rPr>
          <w:sz w:val="28"/>
          <w:szCs w:val="28"/>
        </w:rPr>
      </w:pPr>
      <w:r>
        <w:rPr>
          <w:color w:val="000000"/>
          <w:spacing w:val="10"/>
          <w:sz w:val="28"/>
          <w:szCs w:val="28"/>
          <w:shd w:val="clear" w:color="auto" w:fill="FFFFFF"/>
          <w:lang w:val="x-none" w:eastAsia="x-none"/>
        </w:rPr>
        <w:t xml:space="preserve">25. </w:t>
      </w:r>
      <w:proofErr w:type="spellStart"/>
      <w:r>
        <w:rPr>
          <w:color w:val="000000"/>
          <w:spacing w:val="10"/>
          <w:sz w:val="28"/>
          <w:szCs w:val="28"/>
          <w:shd w:val="clear" w:color="auto" w:fill="FFFFFF"/>
          <w:lang w:val="x-none" w:eastAsia="x-none"/>
        </w:rPr>
        <w:t>Многовекторность</w:t>
      </w:r>
      <w:proofErr w:type="spellEnd"/>
      <w:r>
        <w:rPr>
          <w:color w:val="000000"/>
          <w:spacing w:val="10"/>
          <w:sz w:val="28"/>
          <w:szCs w:val="28"/>
          <w:shd w:val="clear" w:color="auto" w:fill="FFFFFF"/>
          <w:lang w:val="x-none" w:eastAsia="x-none"/>
        </w:rPr>
        <w:t xml:space="preserve"> российской экономической дипломатии</w:t>
      </w:r>
    </w:p>
    <w:p w:rsidR="00DC3E07" w:rsidRDefault="00DC3E07">
      <w:pPr>
        <w:ind w:firstLine="720"/>
        <w:jc w:val="both"/>
        <w:rPr>
          <w:sz w:val="28"/>
          <w:szCs w:val="28"/>
        </w:rPr>
      </w:pPr>
    </w:p>
    <w:p w:rsidR="00DC3E07" w:rsidRDefault="00144060">
      <w:pPr>
        <w:pStyle w:val="1"/>
        <w:ind w:firstLine="720"/>
        <w:jc w:val="both"/>
        <w:rPr>
          <w:rFonts w:ascii="Times New Roman" w:hAnsi="Times New Roman"/>
          <w:color w:val="auto"/>
          <w:sz w:val="28"/>
          <w:szCs w:val="28"/>
          <w:lang w:val="ru-RU"/>
        </w:rPr>
      </w:pPr>
      <w:bookmarkStart w:id="26" w:name="_Toc3995509"/>
      <w:bookmarkStart w:id="27" w:name="_Toc160633312"/>
      <w:r>
        <w:rPr>
          <w:rFonts w:ascii="Times New Roman" w:hAnsi="Times New Roman"/>
          <w:color w:val="auto"/>
          <w:sz w:val="28"/>
          <w:szCs w:val="28"/>
          <w:lang w:val="ru-RU"/>
        </w:rPr>
        <w:t>7.</w:t>
      </w:r>
      <w:r>
        <w:rPr>
          <w:rFonts w:ascii="Times New Roman" w:hAnsi="Times New Roman"/>
          <w:color w:val="auto"/>
          <w:sz w:val="28"/>
          <w:szCs w:val="28"/>
          <w:lang w:val="ru-RU"/>
        </w:rPr>
        <w:tab/>
        <w:t>Фонд оценочных средств для проведения промежуточной аттестации обучающихся по дисциплине</w:t>
      </w:r>
      <w:bookmarkEnd w:id="26"/>
      <w:bookmarkEnd w:id="27"/>
    </w:p>
    <w:p w:rsidR="00DC3E07" w:rsidRDefault="00DC3E07">
      <w:pPr>
        <w:rPr>
          <w:lang w:eastAsia="en-US"/>
        </w:rPr>
      </w:pPr>
    </w:p>
    <w:p w:rsidR="00DC3E07" w:rsidRDefault="00144060">
      <w:pPr>
        <w:ind w:firstLine="709"/>
        <w:jc w:val="both"/>
        <w:rPr>
          <w:b/>
          <w:sz w:val="28"/>
        </w:rPr>
      </w:pPr>
      <w:bookmarkStart w:id="28" w:name="_Toc418768726"/>
      <w:bookmarkStart w:id="29" w:name="_Toc3995510"/>
      <w:bookmarkStart w:id="30" w:name="_Toc85635997"/>
      <w:r>
        <w:rPr>
          <w:b/>
          <w:sz w:val="28"/>
        </w:rPr>
        <w:t>Перечень компетенций с указанием этапов их формирования в процессе освоения образовательной программы</w:t>
      </w:r>
      <w:bookmarkEnd w:id="28"/>
      <w:bookmarkEnd w:id="29"/>
      <w:bookmarkEnd w:id="30"/>
      <w:r>
        <w:rPr>
          <w:b/>
          <w:sz w:val="28"/>
        </w:rPr>
        <w:t>:</w:t>
      </w:r>
    </w:p>
    <w:p w:rsidR="00DC3E07" w:rsidRDefault="00DC3E07">
      <w:pPr>
        <w:rPr>
          <w:lang w:eastAsia="en-US"/>
        </w:rPr>
      </w:pPr>
    </w:p>
    <w:p w:rsidR="00DC3E07" w:rsidRDefault="00144060">
      <w:pPr>
        <w:shd w:val="clear" w:color="auto" w:fill="FFFFFF"/>
        <w:tabs>
          <w:tab w:val="left" w:pos="0"/>
        </w:tabs>
        <w:ind w:right="-144" w:firstLine="720"/>
        <w:jc w:val="both"/>
        <w:rPr>
          <w:sz w:val="28"/>
          <w:szCs w:val="28"/>
        </w:rPr>
      </w:pPr>
      <w:r>
        <w:rPr>
          <w:bCs/>
          <w:sz w:val="28"/>
          <w:szCs w:val="28"/>
        </w:rPr>
        <w:t>Перечень компетенций и их структура в виде знаний и умений содержится в разделе 2 «Перечень планируемых результатов освоения образовательной программы».</w:t>
      </w:r>
    </w:p>
    <w:p w:rsidR="00DC3E07" w:rsidRDefault="00DC3E07">
      <w:pPr>
        <w:rPr>
          <w:sz w:val="28"/>
          <w:szCs w:val="28"/>
        </w:rPr>
      </w:pPr>
    </w:p>
    <w:p w:rsidR="00DC3E07" w:rsidRDefault="00144060">
      <w:pPr>
        <w:ind w:firstLine="709"/>
        <w:jc w:val="both"/>
      </w:pPr>
      <w:bookmarkStart w:id="31" w:name="_Toc3995511"/>
      <w:bookmarkStart w:id="32" w:name="_Toc85635998"/>
      <w:r>
        <w:rPr>
          <w:b/>
          <w:sz w:val="28"/>
          <w:szCs w:val="28"/>
        </w:rPr>
        <w:t>Типовые контрольные задания или иные материалы, необходимые для оценки знаний, умений</w:t>
      </w:r>
      <w:bookmarkEnd w:id="31"/>
      <w:bookmarkEnd w:id="32"/>
      <w:r>
        <w:rPr>
          <w:b/>
          <w:sz w:val="28"/>
          <w:szCs w:val="28"/>
        </w:rPr>
        <w:t>:</w:t>
      </w:r>
    </w:p>
    <w:p w:rsidR="00DC3E07" w:rsidRDefault="00DC3E07">
      <w:pPr>
        <w:ind w:firstLine="709"/>
        <w:jc w:val="both"/>
      </w:pPr>
    </w:p>
    <w:tbl>
      <w:tblPr>
        <w:tblStyle w:val="15"/>
        <w:tblW w:w="10654" w:type="dxa"/>
        <w:tblInd w:w="-856" w:type="dxa"/>
        <w:tblLayout w:type="fixed"/>
        <w:tblLook w:val="04A0" w:firstRow="1" w:lastRow="0" w:firstColumn="1" w:lastColumn="0" w:noHBand="0" w:noVBand="1"/>
      </w:tblPr>
      <w:tblGrid>
        <w:gridCol w:w="1844"/>
        <w:gridCol w:w="2268"/>
        <w:gridCol w:w="3118"/>
        <w:gridCol w:w="3424"/>
      </w:tblGrid>
      <w:tr w:rsidR="00DC3E07" w:rsidTr="00910FBA">
        <w:trPr>
          <w:trHeight w:val="799"/>
        </w:trPr>
        <w:tc>
          <w:tcPr>
            <w:tcW w:w="1844" w:type="dxa"/>
          </w:tcPr>
          <w:p w:rsidR="00DC3E07" w:rsidRDefault="00144060">
            <w:pPr>
              <w:widowControl w:val="0"/>
              <w:rPr>
                <w:b/>
                <w:lang w:eastAsia="ru-RU"/>
              </w:rPr>
            </w:pPr>
            <w:r>
              <w:rPr>
                <w:b/>
                <w:lang w:eastAsia="ru-RU"/>
              </w:rPr>
              <w:t>Наименование</w:t>
            </w:r>
          </w:p>
          <w:p w:rsidR="00DC3E07" w:rsidRDefault="00144060">
            <w:pPr>
              <w:widowControl w:val="0"/>
              <w:rPr>
                <w:b/>
                <w:lang w:eastAsia="ru-RU"/>
              </w:rPr>
            </w:pPr>
            <w:r>
              <w:rPr>
                <w:b/>
                <w:lang w:eastAsia="ru-RU"/>
              </w:rPr>
              <w:t>компетенции</w:t>
            </w:r>
          </w:p>
        </w:tc>
        <w:tc>
          <w:tcPr>
            <w:tcW w:w="2268" w:type="dxa"/>
          </w:tcPr>
          <w:p w:rsidR="00DC3E07" w:rsidRDefault="00144060">
            <w:pPr>
              <w:widowControl w:val="0"/>
              <w:jc w:val="both"/>
              <w:rPr>
                <w:b/>
                <w:lang w:eastAsia="ru-RU"/>
              </w:rPr>
            </w:pPr>
            <w:r>
              <w:rPr>
                <w:b/>
                <w:lang w:eastAsia="ru-RU"/>
              </w:rPr>
              <w:t xml:space="preserve">Наименование индикаторов достижения компетенции </w:t>
            </w:r>
          </w:p>
        </w:tc>
        <w:tc>
          <w:tcPr>
            <w:tcW w:w="3118" w:type="dxa"/>
          </w:tcPr>
          <w:p w:rsidR="00DC3E07" w:rsidRDefault="00144060">
            <w:pPr>
              <w:widowControl w:val="0"/>
              <w:jc w:val="both"/>
              <w:rPr>
                <w:b/>
                <w:lang w:eastAsia="ru-RU"/>
              </w:rPr>
            </w:pPr>
            <w:r>
              <w:rPr>
                <w:b/>
                <w:lang w:eastAsia="ru-RU"/>
              </w:rPr>
              <w:t xml:space="preserve">Результаты обучения (умения и знания), соотнесенные с индикаторами </w:t>
            </w:r>
            <w:r>
              <w:rPr>
                <w:b/>
                <w:lang w:eastAsia="ru-RU"/>
              </w:rPr>
              <w:lastRenderedPageBreak/>
              <w:t>достижения компетенции</w:t>
            </w:r>
          </w:p>
        </w:tc>
        <w:tc>
          <w:tcPr>
            <w:tcW w:w="3424" w:type="dxa"/>
          </w:tcPr>
          <w:p w:rsidR="00DC3E07" w:rsidRDefault="00144060">
            <w:pPr>
              <w:widowControl w:val="0"/>
              <w:ind w:firstLine="4"/>
              <w:jc w:val="both"/>
              <w:rPr>
                <w:b/>
                <w:lang w:eastAsia="ru-RU"/>
              </w:rPr>
            </w:pPr>
            <w:r>
              <w:rPr>
                <w:b/>
                <w:lang w:eastAsia="ru-RU"/>
              </w:rPr>
              <w:lastRenderedPageBreak/>
              <w:t>Типовые контрольные задания</w:t>
            </w:r>
          </w:p>
        </w:tc>
      </w:tr>
      <w:tr w:rsidR="00DC3E07" w:rsidTr="00910FBA">
        <w:trPr>
          <w:trHeight w:val="243"/>
        </w:trPr>
        <w:tc>
          <w:tcPr>
            <w:tcW w:w="1844" w:type="dxa"/>
          </w:tcPr>
          <w:p w:rsidR="00DC3E07" w:rsidRDefault="00910FBA" w:rsidP="00910FBA">
            <w:pPr>
              <w:widowControl w:val="0"/>
            </w:pPr>
            <w:r>
              <w:t xml:space="preserve">ПКН-4. </w:t>
            </w:r>
            <w:r w:rsidR="00144060">
              <w:t xml:space="preserve">Способность оценивать показатели деятельности экономических субъектов  </w:t>
            </w:r>
          </w:p>
        </w:tc>
        <w:tc>
          <w:tcPr>
            <w:tcW w:w="2268" w:type="dxa"/>
          </w:tcPr>
          <w:p w:rsidR="00DC3E07" w:rsidRDefault="00144060">
            <w:pPr>
              <w:widowControl w:val="0"/>
              <w:spacing w:after="200"/>
              <w:contextualSpacing/>
              <w:rPr>
                <w:rFonts w:eastAsiaTheme="minorHAnsi"/>
                <w:lang w:eastAsia="en-US"/>
              </w:rPr>
            </w:pPr>
            <w:r>
              <w:rPr>
                <w:rFonts w:eastAsiaTheme="minorHAnsi"/>
                <w:lang w:eastAsia="en-US"/>
              </w:rPr>
              <w:t xml:space="preserve">    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 </w:t>
            </w:r>
          </w:p>
          <w:p w:rsidR="00DC3E07" w:rsidRDefault="00DC3E07">
            <w:pPr>
              <w:widowControl w:val="0"/>
              <w:spacing w:after="200"/>
              <w:contextualSpacing/>
              <w:rPr>
                <w:rFonts w:eastAsiaTheme="minorHAnsi"/>
                <w:lang w:eastAsia="en-US"/>
              </w:rPr>
            </w:pPr>
          </w:p>
          <w:p w:rsidR="00DC3E07" w:rsidRDefault="00DC3E07">
            <w:pPr>
              <w:widowControl w:val="0"/>
              <w:spacing w:after="200"/>
              <w:contextualSpacing/>
              <w:rPr>
                <w:rFonts w:eastAsiaTheme="minorHAnsi"/>
                <w:lang w:eastAsia="en-US"/>
              </w:rPr>
            </w:pPr>
          </w:p>
          <w:p w:rsidR="00DC3E07" w:rsidRDefault="00DC3E07">
            <w:pPr>
              <w:widowControl w:val="0"/>
              <w:spacing w:after="200"/>
              <w:contextualSpacing/>
              <w:rPr>
                <w:rFonts w:eastAsiaTheme="minorHAnsi"/>
                <w:lang w:eastAsia="en-US"/>
              </w:rPr>
            </w:pPr>
          </w:p>
          <w:p w:rsidR="00910FBA" w:rsidRDefault="00910FBA">
            <w:pPr>
              <w:widowControl w:val="0"/>
              <w:spacing w:after="200"/>
              <w:contextualSpacing/>
              <w:rPr>
                <w:rFonts w:eastAsiaTheme="minorHAnsi"/>
                <w:lang w:eastAsia="en-US"/>
              </w:rPr>
            </w:pPr>
          </w:p>
          <w:p w:rsidR="00910FBA" w:rsidRDefault="00910FBA">
            <w:pPr>
              <w:widowControl w:val="0"/>
              <w:spacing w:after="200"/>
              <w:contextualSpacing/>
              <w:rPr>
                <w:rFonts w:eastAsiaTheme="minorHAnsi"/>
                <w:lang w:eastAsia="en-US"/>
              </w:rPr>
            </w:pPr>
          </w:p>
          <w:p w:rsidR="00DC3E07" w:rsidRDefault="00144060">
            <w:pPr>
              <w:widowControl w:val="0"/>
              <w:spacing w:after="200"/>
              <w:contextualSpacing/>
              <w:rPr>
                <w:rFonts w:eastAsiaTheme="minorHAnsi"/>
                <w:lang w:eastAsia="en-US"/>
              </w:rPr>
            </w:pPr>
            <w:r>
              <w:rPr>
                <w:rFonts w:eastAsiaTheme="minorHAnsi"/>
                <w:lang w:eastAsia="en-US"/>
              </w:rPr>
              <w:t xml:space="preserve">    2. Рассчитывает и интерпретирует показатели деятельности экономических субъектов</w:t>
            </w:r>
          </w:p>
          <w:p w:rsidR="00DC3E07" w:rsidRDefault="00DC3E07">
            <w:pPr>
              <w:widowControl w:val="0"/>
              <w:spacing w:after="200"/>
              <w:contextualSpacing/>
              <w:rPr>
                <w:rFonts w:eastAsiaTheme="minorHAnsi"/>
                <w:lang w:eastAsia="en-US"/>
              </w:rPr>
            </w:pPr>
          </w:p>
          <w:p w:rsidR="00DC3E07" w:rsidRDefault="00DC3E07">
            <w:pPr>
              <w:widowControl w:val="0"/>
              <w:spacing w:after="200"/>
              <w:contextualSpacing/>
              <w:rPr>
                <w:rFonts w:eastAsiaTheme="minorHAnsi"/>
                <w:lang w:eastAsia="en-US"/>
              </w:rPr>
            </w:pPr>
          </w:p>
          <w:p w:rsidR="00DC3E07" w:rsidRDefault="00DC3E07">
            <w:pPr>
              <w:widowControl w:val="0"/>
              <w:spacing w:after="200"/>
              <w:contextualSpacing/>
              <w:rPr>
                <w:rFonts w:eastAsiaTheme="minorHAnsi"/>
                <w:lang w:eastAsia="en-US"/>
              </w:rPr>
            </w:pPr>
          </w:p>
          <w:p w:rsidR="00DC3E07" w:rsidRDefault="00DC3E07">
            <w:pPr>
              <w:widowControl w:val="0"/>
              <w:spacing w:after="200"/>
              <w:contextualSpacing/>
              <w:rPr>
                <w:rFonts w:eastAsiaTheme="minorHAnsi"/>
                <w:lang w:eastAsia="en-US"/>
              </w:rPr>
            </w:pPr>
          </w:p>
          <w:p w:rsidR="00DC3E07" w:rsidRDefault="00DC3E07">
            <w:pPr>
              <w:widowControl w:val="0"/>
              <w:tabs>
                <w:tab w:val="left" w:pos="349"/>
              </w:tabs>
              <w:contextualSpacing/>
              <w:rPr>
                <w:rFonts w:eastAsiaTheme="minorHAnsi"/>
              </w:rPr>
            </w:pPr>
          </w:p>
        </w:tc>
        <w:tc>
          <w:tcPr>
            <w:tcW w:w="3118" w:type="dxa"/>
          </w:tcPr>
          <w:p w:rsidR="00DC3E07" w:rsidRDefault="00144060">
            <w:pPr>
              <w:widowControl w:val="0"/>
              <w:ind w:right="-1"/>
            </w:pPr>
            <w:r>
              <w:rPr>
                <w:rFonts w:eastAsiaTheme="minorEastAsia"/>
                <w:b/>
                <w:bCs/>
              </w:rPr>
              <w:t>знать</w:t>
            </w:r>
            <w:r w:rsidR="00910FBA">
              <w:rPr>
                <w:rFonts w:eastAsiaTheme="minorEastAsia"/>
              </w:rPr>
              <w:t xml:space="preserve"> </w:t>
            </w:r>
            <w:r>
              <w:rPr>
                <w:rFonts w:eastAsiaTheme="minorEastAsia"/>
              </w:rPr>
              <w:t xml:space="preserve">принципы и методику анализа среды ведения бизнеса в странах Востока с использованием инструментов экономический дипломатии </w:t>
            </w:r>
          </w:p>
          <w:p w:rsidR="00910FBA" w:rsidRDefault="00910FBA">
            <w:pPr>
              <w:widowControl w:val="0"/>
              <w:ind w:right="-1"/>
              <w:rPr>
                <w:rFonts w:eastAsiaTheme="minorEastAsia"/>
                <w:b/>
                <w:bCs/>
              </w:rPr>
            </w:pPr>
          </w:p>
          <w:p w:rsidR="00910FBA" w:rsidRDefault="00910FBA">
            <w:pPr>
              <w:widowControl w:val="0"/>
              <w:ind w:right="-1"/>
              <w:rPr>
                <w:rFonts w:eastAsiaTheme="minorEastAsia"/>
                <w:b/>
                <w:bCs/>
              </w:rPr>
            </w:pPr>
          </w:p>
          <w:p w:rsidR="00910FBA" w:rsidRDefault="00910FBA">
            <w:pPr>
              <w:widowControl w:val="0"/>
              <w:ind w:right="-1"/>
              <w:rPr>
                <w:rFonts w:eastAsiaTheme="minorEastAsia"/>
                <w:b/>
                <w:bCs/>
              </w:rPr>
            </w:pPr>
          </w:p>
          <w:p w:rsidR="00DC3E07" w:rsidRDefault="00144060">
            <w:pPr>
              <w:widowControl w:val="0"/>
              <w:ind w:right="-1"/>
            </w:pPr>
            <w:r>
              <w:rPr>
                <w:rFonts w:eastAsiaTheme="minorEastAsia"/>
                <w:b/>
                <w:bCs/>
              </w:rPr>
              <w:t>уметь</w:t>
            </w:r>
            <w:r>
              <w:rPr>
                <w:rFonts w:eastAsiaTheme="minorEastAsia"/>
              </w:rPr>
              <w:t xml:space="preserve"> применять на практике методы оценки эффективности производственного потенциала экономических субъектов стран Востока</w:t>
            </w:r>
          </w:p>
          <w:p w:rsidR="00DC3E07" w:rsidRDefault="00DC3E07">
            <w:pPr>
              <w:widowControl w:val="0"/>
              <w:ind w:right="-1"/>
            </w:pPr>
          </w:p>
          <w:p w:rsidR="00DC3E07" w:rsidRDefault="00DC3E07">
            <w:pPr>
              <w:widowControl w:val="0"/>
              <w:ind w:right="-1"/>
            </w:pPr>
          </w:p>
          <w:p w:rsidR="00DC3E07" w:rsidRDefault="00DC3E07">
            <w:pPr>
              <w:widowControl w:val="0"/>
              <w:ind w:right="-1"/>
            </w:pPr>
          </w:p>
          <w:p w:rsidR="00DC3E07" w:rsidRDefault="00DC3E07">
            <w:pPr>
              <w:widowControl w:val="0"/>
              <w:ind w:right="-1"/>
            </w:pPr>
          </w:p>
          <w:p w:rsidR="00DC3E07" w:rsidRDefault="00DC3E07">
            <w:pPr>
              <w:widowControl w:val="0"/>
              <w:ind w:right="-1"/>
            </w:pPr>
          </w:p>
          <w:p w:rsidR="00DC3E07" w:rsidRDefault="00144060">
            <w:pPr>
              <w:widowControl w:val="0"/>
              <w:ind w:right="-1"/>
            </w:pPr>
            <w:r>
              <w:rPr>
                <w:rFonts w:eastAsiaTheme="minorEastAsia"/>
                <w:b/>
                <w:bCs/>
              </w:rPr>
              <w:t>знать</w:t>
            </w:r>
            <w:r>
              <w:rPr>
                <w:rFonts w:eastAsiaTheme="minorEastAsia"/>
              </w:rPr>
              <w:t xml:space="preserve"> методику расчета показателей деятельности экономических субъектов с учетом инструментов экономической дипломатии</w:t>
            </w:r>
          </w:p>
          <w:p w:rsidR="00910FBA" w:rsidRDefault="00910FBA">
            <w:pPr>
              <w:widowControl w:val="0"/>
              <w:ind w:right="-1"/>
              <w:rPr>
                <w:rFonts w:eastAsiaTheme="minorEastAsia"/>
                <w:b/>
                <w:bCs/>
              </w:rPr>
            </w:pPr>
          </w:p>
          <w:p w:rsidR="00910FBA" w:rsidRDefault="00910FBA">
            <w:pPr>
              <w:widowControl w:val="0"/>
              <w:ind w:right="-1"/>
              <w:rPr>
                <w:rFonts w:eastAsiaTheme="minorEastAsia"/>
                <w:b/>
                <w:bCs/>
              </w:rPr>
            </w:pPr>
          </w:p>
          <w:p w:rsidR="00910FBA" w:rsidRDefault="00910FBA">
            <w:pPr>
              <w:widowControl w:val="0"/>
              <w:ind w:right="-1"/>
              <w:rPr>
                <w:rFonts w:eastAsiaTheme="minorEastAsia"/>
                <w:b/>
                <w:bCs/>
              </w:rPr>
            </w:pPr>
          </w:p>
          <w:p w:rsidR="00DC3E07" w:rsidRDefault="00144060">
            <w:pPr>
              <w:widowControl w:val="0"/>
              <w:ind w:right="-1"/>
            </w:pPr>
            <w:r>
              <w:rPr>
                <w:rFonts w:eastAsiaTheme="minorEastAsia"/>
                <w:b/>
                <w:bCs/>
              </w:rPr>
              <w:t>уметь</w:t>
            </w:r>
            <w:r>
              <w:rPr>
                <w:rFonts w:eastAsiaTheme="minorEastAsia"/>
              </w:rPr>
              <w:t xml:space="preserve"> интерпретировать показатели деятельности экономических субъектов в процессе решения профессиональных задач</w:t>
            </w:r>
          </w:p>
          <w:p w:rsidR="00DC3E07" w:rsidRDefault="00DC3E07">
            <w:pPr>
              <w:widowControl w:val="0"/>
              <w:ind w:right="-1"/>
            </w:pPr>
          </w:p>
          <w:p w:rsidR="00DC3E07" w:rsidRDefault="00DC3E07">
            <w:pPr>
              <w:widowControl w:val="0"/>
              <w:ind w:right="-1"/>
              <w:rPr>
                <w:rFonts w:eastAsiaTheme="minorEastAsia"/>
              </w:rPr>
            </w:pPr>
          </w:p>
          <w:p w:rsidR="00DC3E07" w:rsidRDefault="00DC3E07">
            <w:pPr>
              <w:widowControl w:val="0"/>
              <w:ind w:right="-1"/>
              <w:rPr>
                <w:rFonts w:eastAsiaTheme="minorEastAsia"/>
              </w:rPr>
            </w:pPr>
          </w:p>
          <w:p w:rsidR="00DC3E07" w:rsidRDefault="00DC3E07">
            <w:pPr>
              <w:widowControl w:val="0"/>
              <w:ind w:right="-1"/>
              <w:rPr>
                <w:b/>
              </w:rPr>
            </w:pPr>
          </w:p>
          <w:p w:rsidR="00DC3E07" w:rsidRDefault="00DC3E07">
            <w:pPr>
              <w:widowControl w:val="0"/>
              <w:ind w:right="-1"/>
              <w:rPr>
                <w:b/>
              </w:rPr>
            </w:pPr>
          </w:p>
          <w:p w:rsidR="00DC3E07" w:rsidRDefault="00DC3E07">
            <w:pPr>
              <w:widowControl w:val="0"/>
              <w:ind w:right="-1"/>
              <w:rPr>
                <w:b/>
              </w:rPr>
            </w:pPr>
          </w:p>
          <w:p w:rsidR="00DC3E07" w:rsidRDefault="00DC3E07">
            <w:pPr>
              <w:widowControl w:val="0"/>
              <w:ind w:right="-1"/>
              <w:rPr>
                <w:b/>
              </w:rPr>
            </w:pPr>
          </w:p>
          <w:p w:rsidR="00DC3E07" w:rsidRDefault="00DC3E07">
            <w:pPr>
              <w:widowControl w:val="0"/>
              <w:ind w:right="-1"/>
            </w:pPr>
            <w:bookmarkStart w:id="33" w:name="_Hlk127907896_Copy_1_Copy_1"/>
            <w:bookmarkEnd w:id="33"/>
          </w:p>
        </w:tc>
        <w:tc>
          <w:tcPr>
            <w:tcW w:w="3424" w:type="dxa"/>
          </w:tcPr>
          <w:p w:rsidR="00DC3E07" w:rsidRDefault="00144060">
            <w:pPr>
              <w:widowControl w:val="0"/>
              <w:jc w:val="center"/>
              <w:rPr>
                <w:b/>
                <w:bCs/>
                <w:lang w:eastAsia="ru-RU"/>
              </w:rPr>
            </w:pPr>
            <w:r>
              <w:rPr>
                <w:b/>
                <w:bCs/>
                <w:lang w:eastAsia="ru-RU"/>
              </w:rPr>
              <w:t>Задание 1.</w:t>
            </w:r>
          </w:p>
          <w:p w:rsidR="00DC3E07" w:rsidRDefault="00144060">
            <w:pPr>
              <w:widowControl w:val="0"/>
              <w:rPr>
                <w:lang w:eastAsia="ru-RU"/>
              </w:rPr>
            </w:pPr>
            <w:r>
              <w:rPr>
                <w:lang w:eastAsia="ru-RU"/>
              </w:rPr>
              <w:t>Составьте сравнительную таблицу «Анализ среды ведения бизнеса ч странах Ближнего и Среднего востока», представив в ней минимум 5 критериев оценки среды и 7 стран.  Сформулируйте вывод.</w:t>
            </w:r>
          </w:p>
          <w:p w:rsidR="00DC3E07" w:rsidRPr="00910FBA" w:rsidRDefault="00DC3E07">
            <w:pPr>
              <w:widowControl w:val="0"/>
              <w:rPr>
                <w:sz w:val="16"/>
                <w:szCs w:val="16"/>
                <w:lang w:eastAsia="ru-RU"/>
              </w:rPr>
            </w:pPr>
          </w:p>
          <w:p w:rsidR="00DC3E07" w:rsidRDefault="00144060">
            <w:pPr>
              <w:widowControl w:val="0"/>
              <w:jc w:val="center"/>
              <w:rPr>
                <w:b/>
                <w:bCs/>
                <w:lang w:eastAsia="ru-RU"/>
              </w:rPr>
            </w:pPr>
            <w:r>
              <w:rPr>
                <w:b/>
                <w:bCs/>
                <w:lang w:eastAsia="ru-RU"/>
              </w:rPr>
              <w:t>Задание 2.</w:t>
            </w:r>
          </w:p>
          <w:p w:rsidR="00DC3E07" w:rsidRDefault="00144060">
            <w:pPr>
              <w:widowControl w:val="0"/>
              <w:rPr>
                <w:lang w:eastAsia="ru-RU"/>
              </w:rPr>
            </w:pPr>
            <w:r>
              <w:rPr>
                <w:lang w:eastAsia="ru-RU"/>
              </w:rPr>
              <w:t xml:space="preserve">На основе изучения </w:t>
            </w:r>
            <w:r w:rsidR="00E776D5">
              <w:rPr>
                <w:lang w:eastAsia="ru-RU"/>
              </w:rPr>
              <w:t>информации</w:t>
            </w:r>
            <w:r>
              <w:rPr>
                <w:lang w:eastAsia="ru-RU"/>
              </w:rPr>
              <w:t xml:space="preserve">, размещенной на сайтах Министерства иностранных дел Российской Федерации, РСМД, Фонда </w:t>
            </w:r>
            <w:proofErr w:type="spellStart"/>
            <w:r>
              <w:rPr>
                <w:lang w:eastAsia="ru-RU"/>
              </w:rPr>
              <w:t>Росконгресс</w:t>
            </w:r>
            <w:proofErr w:type="spellEnd"/>
            <w:r>
              <w:rPr>
                <w:lang w:eastAsia="ru-RU"/>
              </w:rPr>
              <w:t xml:space="preserve"> выявите особенности российской экономической дипломатии на восточном направлении. Определите перспективы и подготовьтесь к дискуссии.</w:t>
            </w:r>
          </w:p>
          <w:p w:rsidR="00DC3E07" w:rsidRPr="00910FBA" w:rsidRDefault="00DC3E07">
            <w:pPr>
              <w:widowControl w:val="0"/>
              <w:rPr>
                <w:sz w:val="16"/>
                <w:szCs w:val="16"/>
                <w:lang w:eastAsia="ru-RU"/>
              </w:rPr>
            </w:pPr>
          </w:p>
          <w:p w:rsidR="00DC3E07" w:rsidRDefault="00144060">
            <w:pPr>
              <w:widowControl w:val="0"/>
              <w:jc w:val="center"/>
              <w:rPr>
                <w:b/>
                <w:bCs/>
                <w:lang w:eastAsia="ru-RU"/>
              </w:rPr>
            </w:pPr>
            <w:r>
              <w:rPr>
                <w:b/>
                <w:bCs/>
                <w:lang w:eastAsia="ru-RU"/>
              </w:rPr>
              <w:t>Задание 3.</w:t>
            </w:r>
          </w:p>
          <w:p w:rsidR="00DC3E07" w:rsidRDefault="00144060" w:rsidP="00910FBA">
            <w:pPr>
              <w:widowControl w:val="0"/>
              <w:rPr>
                <w:rStyle w:val="FontStyle68"/>
                <w:b w:val="0"/>
                <w:bCs w:val="0"/>
                <w:sz w:val="24"/>
                <w:szCs w:val="24"/>
                <w:lang w:eastAsia="ru-RU"/>
              </w:rPr>
            </w:pPr>
            <w:r>
              <w:rPr>
                <w:lang w:eastAsia="ru-RU"/>
              </w:rPr>
              <w:t>На основе открытых источников и информации, размещенной на сайте Российско-китайского Торгового Дома «CHIN-RU» &lt;</w:t>
            </w:r>
            <w:proofErr w:type="gramStart"/>
            <w:r>
              <w:rPr>
                <w:lang w:eastAsia="ru-RU"/>
              </w:rPr>
              <w:t xml:space="preserve">https://chin-ru.com/?ysclid=lsja0ic4ap77771846&gt;   </w:t>
            </w:r>
            <w:proofErr w:type="gramEnd"/>
            <w:r>
              <w:rPr>
                <w:lang w:eastAsia="ru-RU"/>
              </w:rPr>
              <w:t xml:space="preserve">определите общие принципы и выберите оптимальные методы экономической дипломатии при осуществлении импорта в Россию  трех китайских товаров.  </w:t>
            </w:r>
            <w:r w:rsidR="00910FBA">
              <w:rPr>
                <w:lang w:eastAsia="ru-RU"/>
              </w:rPr>
              <w:t xml:space="preserve">При выборе товаров используйте </w:t>
            </w:r>
            <w:r>
              <w:rPr>
                <w:lang w:eastAsia="ru-RU"/>
              </w:rPr>
              <w:t>раздел «Товары из Китая» сайта «CHIN-RU». Рассчитайте экономическую эффективность подобных сделок</w:t>
            </w:r>
          </w:p>
        </w:tc>
      </w:tr>
    </w:tbl>
    <w:p w:rsidR="00DC3E07" w:rsidRDefault="00144060">
      <w:pPr>
        <w:ind w:firstLine="709"/>
        <w:jc w:val="center"/>
      </w:pPr>
      <w:r>
        <w:rPr>
          <w:b/>
          <w:bCs/>
          <w:sz w:val="28"/>
          <w:szCs w:val="28"/>
        </w:rPr>
        <w:t>Вопросы для подготовки к зачету</w:t>
      </w:r>
    </w:p>
    <w:p w:rsidR="00DC3E07" w:rsidRDefault="00DC3E07">
      <w:pPr>
        <w:ind w:firstLine="709"/>
        <w:jc w:val="center"/>
        <w:rPr>
          <w:b/>
          <w:bCs/>
          <w:sz w:val="28"/>
          <w:szCs w:val="28"/>
        </w:rPr>
      </w:pPr>
    </w:p>
    <w:p w:rsidR="00DC3E07" w:rsidRDefault="00144060">
      <w:pPr>
        <w:widowControl w:val="0"/>
        <w:numPr>
          <w:ilvl w:val="0"/>
          <w:numId w:val="7"/>
        </w:numPr>
        <w:tabs>
          <w:tab w:val="left" w:pos="426"/>
        </w:tabs>
        <w:jc w:val="both"/>
        <w:rPr>
          <w:sz w:val="28"/>
          <w:szCs w:val="28"/>
          <w:lang w:eastAsia="ru-RU"/>
        </w:rPr>
      </w:pPr>
      <w:r>
        <w:rPr>
          <w:sz w:val="28"/>
          <w:szCs w:val="28"/>
          <w:lang w:eastAsia="ru-RU"/>
        </w:rPr>
        <w:t>Сущность экономической дипломатии.</w:t>
      </w:r>
    </w:p>
    <w:p w:rsidR="00DC3E07" w:rsidRDefault="00144060">
      <w:pPr>
        <w:widowControl w:val="0"/>
        <w:numPr>
          <w:ilvl w:val="0"/>
          <w:numId w:val="7"/>
        </w:numPr>
        <w:tabs>
          <w:tab w:val="left" w:pos="426"/>
        </w:tabs>
        <w:jc w:val="both"/>
        <w:rPr>
          <w:sz w:val="28"/>
          <w:szCs w:val="28"/>
        </w:rPr>
      </w:pPr>
      <w:r>
        <w:rPr>
          <w:sz w:val="28"/>
          <w:szCs w:val="28"/>
        </w:rPr>
        <w:t>Эволюция экономической дипломатии.</w:t>
      </w:r>
    </w:p>
    <w:p w:rsidR="00DC3E07" w:rsidRDefault="00144060">
      <w:pPr>
        <w:widowControl w:val="0"/>
        <w:numPr>
          <w:ilvl w:val="0"/>
          <w:numId w:val="7"/>
        </w:numPr>
        <w:tabs>
          <w:tab w:val="left" w:pos="426"/>
        </w:tabs>
        <w:jc w:val="both"/>
        <w:rPr>
          <w:sz w:val="28"/>
          <w:szCs w:val="28"/>
        </w:rPr>
      </w:pPr>
      <w:r>
        <w:rPr>
          <w:sz w:val="28"/>
          <w:szCs w:val="28"/>
        </w:rPr>
        <w:t>Специфика современного этапа развития экономической дипломатии.</w:t>
      </w:r>
    </w:p>
    <w:p w:rsidR="00DC3E07" w:rsidRDefault="00144060">
      <w:pPr>
        <w:widowControl w:val="0"/>
        <w:numPr>
          <w:ilvl w:val="0"/>
          <w:numId w:val="7"/>
        </w:numPr>
        <w:tabs>
          <w:tab w:val="left" w:pos="426"/>
        </w:tabs>
        <w:jc w:val="both"/>
        <w:rPr>
          <w:sz w:val="28"/>
          <w:szCs w:val="28"/>
        </w:rPr>
      </w:pPr>
      <w:r>
        <w:rPr>
          <w:sz w:val="28"/>
          <w:szCs w:val="28"/>
        </w:rPr>
        <w:t xml:space="preserve">Цели и задачи экономической дипломатии. </w:t>
      </w:r>
    </w:p>
    <w:p w:rsidR="00DC3E07" w:rsidRDefault="00144060">
      <w:pPr>
        <w:widowControl w:val="0"/>
        <w:numPr>
          <w:ilvl w:val="0"/>
          <w:numId w:val="7"/>
        </w:numPr>
        <w:tabs>
          <w:tab w:val="left" w:pos="426"/>
        </w:tabs>
        <w:jc w:val="both"/>
        <w:rPr>
          <w:sz w:val="28"/>
          <w:szCs w:val="28"/>
        </w:rPr>
      </w:pPr>
      <w:r>
        <w:rPr>
          <w:sz w:val="28"/>
          <w:szCs w:val="28"/>
        </w:rPr>
        <w:lastRenderedPageBreak/>
        <w:t>Функции экономической дипломатии.</w:t>
      </w:r>
    </w:p>
    <w:p w:rsidR="00DC3E07" w:rsidRDefault="00144060">
      <w:pPr>
        <w:widowControl w:val="0"/>
        <w:numPr>
          <w:ilvl w:val="0"/>
          <w:numId w:val="7"/>
        </w:numPr>
        <w:tabs>
          <w:tab w:val="left" w:pos="426"/>
        </w:tabs>
        <w:jc w:val="both"/>
        <w:rPr>
          <w:sz w:val="28"/>
          <w:szCs w:val="28"/>
        </w:rPr>
      </w:pPr>
      <w:r>
        <w:rPr>
          <w:sz w:val="28"/>
          <w:szCs w:val="28"/>
        </w:rPr>
        <w:t>Виды</w:t>
      </w:r>
      <w:r>
        <w:t xml:space="preserve"> </w:t>
      </w:r>
      <w:r>
        <w:rPr>
          <w:sz w:val="28"/>
          <w:szCs w:val="28"/>
        </w:rPr>
        <w:t>экономической дипломатии.</w:t>
      </w:r>
    </w:p>
    <w:p w:rsidR="00DC3E07" w:rsidRDefault="00144060">
      <w:pPr>
        <w:widowControl w:val="0"/>
        <w:numPr>
          <w:ilvl w:val="0"/>
          <w:numId w:val="7"/>
        </w:numPr>
        <w:tabs>
          <w:tab w:val="left" w:pos="426"/>
        </w:tabs>
        <w:jc w:val="both"/>
        <w:rPr>
          <w:sz w:val="28"/>
          <w:szCs w:val="28"/>
        </w:rPr>
      </w:pPr>
      <w:r>
        <w:rPr>
          <w:sz w:val="28"/>
          <w:szCs w:val="28"/>
        </w:rPr>
        <w:t>Механизмы экономической дипломатии.</w:t>
      </w:r>
    </w:p>
    <w:p w:rsidR="00DC3E07" w:rsidRDefault="00144060">
      <w:pPr>
        <w:widowControl w:val="0"/>
        <w:numPr>
          <w:ilvl w:val="0"/>
          <w:numId w:val="7"/>
        </w:numPr>
        <w:tabs>
          <w:tab w:val="left" w:pos="426"/>
        </w:tabs>
        <w:jc w:val="both"/>
        <w:rPr>
          <w:sz w:val="28"/>
          <w:szCs w:val="28"/>
        </w:rPr>
      </w:pPr>
      <w:r>
        <w:rPr>
          <w:sz w:val="28"/>
          <w:szCs w:val="28"/>
        </w:rPr>
        <w:t>Возможности применения искусственного интеллекта в экономической дипломатии.</w:t>
      </w:r>
    </w:p>
    <w:p w:rsidR="00DC3E07" w:rsidRDefault="00144060">
      <w:pPr>
        <w:widowControl w:val="0"/>
        <w:numPr>
          <w:ilvl w:val="0"/>
          <w:numId w:val="7"/>
        </w:numPr>
        <w:tabs>
          <w:tab w:val="left" w:pos="426"/>
        </w:tabs>
        <w:jc w:val="both"/>
        <w:rPr>
          <w:sz w:val="28"/>
          <w:szCs w:val="28"/>
        </w:rPr>
      </w:pPr>
      <w:r>
        <w:rPr>
          <w:sz w:val="28"/>
          <w:szCs w:val="28"/>
        </w:rPr>
        <w:t>Оценка влияния цифровизации на развитие экономической дипломатии.</w:t>
      </w:r>
    </w:p>
    <w:p w:rsidR="00DC3E07" w:rsidRDefault="00144060">
      <w:pPr>
        <w:widowControl w:val="0"/>
        <w:numPr>
          <w:ilvl w:val="0"/>
          <w:numId w:val="7"/>
        </w:numPr>
        <w:tabs>
          <w:tab w:val="left" w:pos="426"/>
        </w:tabs>
        <w:jc w:val="both"/>
        <w:rPr>
          <w:sz w:val="28"/>
          <w:szCs w:val="28"/>
        </w:rPr>
      </w:pPr>
      <w:r>
        <w:rPr>
          <w:sz w:val="28"/>
          <w:szCs w:val="28"/>
        </w:rPr>
        <w:t>Характеристика формальных и неформальных институтов экономической дипломатии.</w:t>
      </w:r>
    </w:p>
    <w:p w:rsidR="00DC3E07" w:rsidRDefault="00144060">
      <w:pPr>
        <w:widowControl w:val="0"/>
        <w:numPr>
          <w:ilvl w:val="0"/>
          <w:numId w:val="7"/>
        </w:numPr>
        <w:tabs>
          <w:tab w:val="left" w:pos="426"/>
        </w:tabs>
        <w:jc w:val="both"/>
        <w:rPr>
          <w:sz w:val="28"/>
          <w:szCs w:val="28"/>
        </w:rPr>
      </w:pPr>
      <w:r>
        <w:rPr>
          <w:sz w:val="28"/>
          <w:szCs w:val="28"/>
        </w:rPr>
        <w:t xml:space="preserve"> Экономическая дипломатия и внешнеэкономическая политика государств: общее и особенное.</w:t>
      </w:r>
    </w:p>
    <w:p w:rsidR="00DC3E07" w:rsidRDefault="00144060">
      <w:pPr>
        <w:widowControl w:val="0"/>
        <w:numPr>
          <w:ilvl w:val="0"/>
          <w:numId w:val="7"/>
        </w:numPr>
        <w:tabs>
          <w:tab w:val="left" w:pos="426"/>
        </w:tabs>
        <w:jc w:val="both"/>
        <w:rPr>
          <w:sz w:val="28"/>
          <w:szCs w:val="28"/>
        </w:rPr>
      </w:pPr>
      <w:r>
        <w:rPr>
          <w:sz w:val="28"/>
          <w:szCs w:val="28"/>
        </w:rPr>
        <w:t xml:space="preserve"> Влияние внутренних факторов на развитие бизнеса в странах Востока.</w:t>
      </w:r>
    </w:p>
    <w:p w:rsidR="00DC3E07" w:rsidRDefault="00144060">
      <w:pPr>
        <w:widowControl w:val="0"/>
        <w:numPr>
          <w:ilvl w:val="0"/>
          <w:numId w:val="7"/>
        </w:numPr>
        <w:tabs>
          <w:tab w:val="left" w:pos="426"/>
        </w:tabs>
        <w:jc w:val="both"/>
        <w:rPr>
          <w:sz w:val="28"/>
          <w:szCs w:val="28"/>
        </w:rPr>
      </w:pPr>
      <w:r>
        <w:rPr>
          <w:sz w:val="28"/>
          <w:szCs w:val="28"/>
        </w:rPr>
        <w:t xml:space="preserve"> Влияние внешних факторов на развитие бизнеса в странах Востока.</w:t>
      </w:r>
    </w:p>
    <w:p w:rsidR="00DC3E07" w:rsidRDefault="00144060">
      <w:pPr>
        <w:widowControl w:val="0"/>
        <w:numPr>
          <w:ilvl w:val="0"/>
          <w:numId w:val="7"/>
        </w:numPr>
        <w:tabs>
          <w:tab w:val="left" w:pos="426"/>
        </w:tabs>
        <w:jc w:val="both"/>
        <w:rPr>
          <w:sz w:val="28"/>
          <w:szCs w:val="28"/>
        </w:rPr>
      </w:pPr>
      <w:r>
        <w:rPr>
          <w:sz w:val="28"/>
          <w:szCs w:val="28"/>
        </w:rPr>
        <w:t xml:space="preserve"> Методика оценки эффективности экономической дипломатии.</w:t>
      </w:r>
    </w:p>
    <w:p w:rsidR="00DC3E07" w:rsidRDefault="00144060">
      <w:pPr>
        <w:widowControl w:val="0"/>
        <w:numPr>
          <w:ilvl w:val="0"/>
          <w:numId w:val="7"/>
        </w:numPr>
        <w:tabs>
          <w:tab w:val="left" w:pos="426"/>
        </w:tabs>
        <w:jc w:val="both"/>
        <w:rPr>
          <w:sz w:val="28"/>
          <w:szCs w:val="28"/>
        </w:rPr>
      </w:pPr>
      <w:r>
        <w:rPr>
          <w:sz w:val="28"/>
          <w:szCs w:val="28"/>
        </w:rPr>
        <w:t xml:space="preserve"> Мастерство ведения переговоров как один из ведущих аспектов экономической дипломатии. </w:t>
      </w:r>
    </w:p>
    <w:p w:rsidR="00DC3E07" w:rsidRDefault="00144060">
      <w:pPr>
        <w:widowControl w:val="0"/>
        <w:numPr>
          <w:ilvl w:val="0"/>
          <w:numId w:val="7"/>
        </w:numPr>
        <w:tabs>
          <w:tab w:val="left" w:pos="426"/>
        </w:tabs>
        <w:jc w:val="both"/>
        <w:rPr>
          <w:sz w:val="28"/>
          <w:szCs w:val="28"/>
        </w:rPr>
      </w:pPr>
      <w:r>
        <w:rPr>
          <w:sz w:val="28"/>
          <w:szCs w:val="28"/>
        </w:rPr>
        <w:t xml:space="preserve">Особенности воздействия экономической дипломатии на продвижение интересов компаний государств Востока в сфере международной торговли. </w:t>
      </w:r>
    </w:p>
    <w:p w:rsidR="00DC3E07" w:rsidRDefault="00144060">
      <w:pPr>
        <w:widowControl w:val="0"/>
        <w:numPr>
          <w:ilvl w:val="0"/>
          <w:numId w:val="7"/>
        </w:numPr>
        <w:tabs>
          <w:tab w:val="left" w:pos="426"/>
        </w:tabs>
        <w:jc w:val="both"/>
        <w:rPr>
          <w:sz w:val="28"/>
          <w:szCs w:val="28"/>
        </w:rPr>
      </w:pPr>
      <w:r>
        <w:rPr>
          <w:sz w:val="28"/>
          <w:szCs w:val="28"/>
        </w:rPr>
        <w:t xml:space="preserve"> Характеристика взаимодействия государства и бизнеса в сфере экономической дипломатии. </w:t>
      </w:r>
    </w:p>
    <w:p w:rsidR="00DC3E07" w:rsidRDefault="00144060">
      <w:pPr>
        <w:widowControl w:val="0"/>
        <w:numPr>
          <w:ilvl w:val="0"/>
          <w:numId w:val="7"/>
        </w:numPr>
        <w:tabs>
          <w:tab w:val="left" w:pos="426"/>
        </w:tabs>
        <w:jc w:val="both"/>
        <w:rPr>
          <w:sz w:val="28"/>
          <w:szCs w:val="28"/>
        </w:rPr>
      </w:pPr>
      <w:r>
        <w:rPr>
          <w:sz w:val="28"/>
          <w:szCs w:val="28"/>
        </w:rPr>
        <w:t xml:space="preserve">Экономическая дипломатия в торговых направлениях международного общения стран Востока. </w:t>
      </w:r>
    </w:p>
    <w:p w:rsidR="00DC3E07" w:rsidRDefault="00144060">
      <w:pPr>
        <w:widowControl w:val="0"/>
        <w:numPr>
          <w:ilvl w:val="0"/>
          <w:numId w:val="7"/>
        </w:numPr>
        <w:tabs>
          <w:tab w:val="left" w:pos="426"/>
        </w:tabs>
        <w:jc w:val="both"/>
        <w:rPr>
          <w:sz w:val="28"/>
          <w:szCs w:val="28"/>
        </w:rPr>
      </w:pPr>
      <w:r>
        <w:rPr>
          <w:sz w:val="28"/>
          <w:szCs w:val="28"/>
        </w:rPr>
        <w:t>Экономическая дипломатия в финансовых направлениях международного общения стран Востока.</w:t>
      </w:r>
    </w:p>
    <w:p w:rsidR="00DC3E07" w:rsidRDefault="00144060">
      <w:pPr>
        <w:widowControl w:val="0"/>
        <w:numPr>
          <w:ilvl w:val="0"/>
          <w:numId w:val="7"/>
        </w:numPr>
        <w:tabs>
          <w:tab w:val="left" w:pos="426"/>
        </w:tabs>
        <w:jc w:val="both"/>
        <w:rPr>
          <w:sz w:val="28"/>
          <w:szCs w:val="28"/>
        </w:rPr>
      </w:pPr>
      <w:r>
        <w:t xml:space="preserve"> </w:t>
      </w:r>
      <w:r>
        <w:rPr>
          <w:sz w:val="28"/>
          <w:szCs w:val="28"/>
        </w:rPr>
        <w:t>Экономическая дипломатия в инвестиционных направлениях международного общения стран Востока.</w:t>
      </w:r>
    </w:p>
    <w:p w:rsidR="00DC3E07" w:rsidRDefault="00144060">
      <w:pPr>
        <w:widowControl w:val="0"/>
        <w:numPr>
          <w:ilvl w:val="0"/>
          <w:numId w:val="7"/>
        </w:numPr>
        <w:tabs>
          <w:tab w:val="left" w:pos="426"/>
        </w:tabs>
        <w:jc w:val="both"/>
        <w:rPr>
          <w:sz w:val="28"/>
          <w:szCs w:val="28"/>
        </w:rPr>
      </w:pPr>
      <w:r>
        <w:rPr>
          <w:sz w:val="28"/>
          <w:szCs w:val="28"/>
        </w:rPr>
        <w:t>Экономическая дипломатия в ресурсных направлениях международного общения стран Востока.</w:t>
      </w:r>
    </w:p>
    <w:p w:rsidR="00DC3E07" w:rsidRDefault="00144060">
      <w:pPr>
        <w:widowControl w:val="0"/>
        <w:numPr>
          <w:ilvl w:val="0"/>
          <w:numId w:val="7"/>
        </w:numPr>
        <w:tabs>
          <w:tab w:val="left" w:pos="426"/>
        </w:tabs>
        <w:jc w:val="both"/>
        <w:rPr>
          <w:sz w:val="28"/>
          <w:szCs w:val="28"/>
        </w:rPr>
      </w:pPr>
      <w:r>
        <w:rPr>
          <w:sz w:val="28"/>
          <w:szCs w:val="28"/>
        </w:rPr>
        <w:t>Экономическая дипломатия в транспортно-коммуникационных направлениях международного общения стран Востока.</w:t>
      </w:r>
    </w:p>
    <w:p w:rsidR="00DC3E07" w:rsidRDefault="00144060">
      <w:pPr>
        <w:widowControl w:val="0"/>
        <w:numPr>
          <w:ilvl w:val="0"/>
          <w:numId w:val="7"/>
        </w:numPr>
        <w:tabs>
          <w:tab w:val="left" w:pos="426"/>
        </w:tabs>
        <w:jc w:val="both"/>
        <w:rPr>
          <w:sz w:val="28"/>
          <w:szCs w:val="28"/>
        </w:rPr>
      </w:pPr>
      <w:r>
        <w:rPr>
          <w:sz w:val="28"/>
          <w:szCs w:val="28"/>
        </w:rPr>
        <w:t xml:space="preserve"> Оценка влияния энергетического сектора на формирование новых направлений экономической дипломатии стран Ближнего и Среднего Востока.</w:t>
      </w:r>
    </w:p>
    <w:p w:rsidR="00DC3E07" w:rsidRDefault="00144060">
      <w:pPr>
        <w:widowControl w:val="0"/>
        <w:numPr>
          <w:ilvl w:val="0"/>
          <w:numId w:val="7"/>
        </w:numPr>
        <w:tabs>
          <w:tab w:val="left" w:pos="426"/>
        </w:tabs>
        <w:jc w:val="both"/>
        <w:rPr>
          <w:sz w:val="28"/>
          <w:szCs w:val="28"/>
        </w:rPr>
      </w:pPr>
      <w:r>
        <w:rPr>
          <w:sz w:val="28"/>
          <w:szCs w:val="28"/>
        </w:rPr>
        <w:t xml:space="preserve"> Конфликты в международных экономических отношениях на Ближнем и Среднем Востоке.</w:t>
      </w:r>
    </w:p>
    <w:p w:rsidR="00DC3E07" w:rsidRDefault="00144060">
      <w:pPr>
        <w:widowControl w:val="0"/>
        <w:numPr>
          <w:ilvl w:val="0"/>
          <w:numId w:val="7"/>
        </w:numPr>
        <w:tabs>
          <w:tab w:val="left" w:pos="426"/>
        </w:tabs>
        <w:jc w:val="both"/>
        <w:rPr>
          <w:sz w:val="28"/>
          <w:szCs w:val="28"/>
        </w:rPr>
      </w:pPr>
      <w:r>
        <w:rPr>
          <w:sz w:val="28"/>
          <w:szCs w:val="28"/>
        </w:rPr>
        <w:t xml:space="preserve">Экономическая дипломатия Турции. </w:t>
      </w:r>
    </w:p>
    <w:p w:rsidR="00DC3E07" w:rsidRDefault="00144060">
      <w:pPr>
        <w:widowControl w:val="0"/>
        <w:numPr>
          <w:ilvl w:val="0"/>
          <w:numId w:val="7"/>
        </w:numPr>
        <w:tabs>
          <w:tab w:val="left" w:pos="426"/>
        </w:tabs>
        <w:jc w:val="both"/>
        <w:rPr>
          <w:sz w:val="28"/>
          <w:szCs w:val="28"/>
        </w:rPr>
      </w:pPr>
      <w:r>
        <w:rPr>
          <w:sz w:val="28"/>
          <w:szCs w:val="28"/>
        </w:rPr>
        <w:t xml:space="preserve">Экономическая дипломатия Ирана. </w:t>
      </w:r>
    </w:p>
    <w:p w:rsidR="00DC3E07" w:rsidRDefault="00144060">
      <w:pPr>
        <w:widowControl w:val="0"/>
        <w:numPr>
          <w:ilvl w:val="0"/>
          <w:numId w:val="7"/>
        </w:numPr>
        <w:tabs>
          <w:tab w:val="left" w:pos="426"/>
        </w:tabs>
        <w:jc w:val="both"/>
        <w:rPr>
          <w:sz w:val="28"/>
          <w:szCs w:val="28"/>
        </w:rPr>
      </w:pPr>
      <w:r>
        <w:rPr>
          <w:sz w:val="28"/>
          <w:szCs w:val="28"/>
        </w:rPr>
        <w:t xml:space="preserve">Экономическая дипломатия ОАЭ. </w:t>
      </w:r>
    </w:p>
    <w:p w:rsidR="00DC3E07" w:rsidRDefault="00144060">
      <w:pPr>
        <w:widowControl w:val="0"/>
        <w:numPr>
          <w:ilvl w:val="0"/>
          <w:numId w:val="7"/>
        </w:numPr>
        <w:tabs>
          <w:tab w:val="left" w:pos="426"/>
        </w:tabs>
        <w:jc w:val="both"/>
        <w:rPr>
          <w:sz w:val="28"/>
          <w:szCs w:val="28"/>
        </w:rPr>
      </w:pPr>
      <w:r>
        <w:rPr>
          <w:sz w:val="28"/>
          <w:szCs w:val="28"/>
        </w:rPr>
        <w:t>Экономическая дипломатия Саудовской Аравии.</w:t>
      </w:r>
    </w:p>
    <w:p w:rsidR="00DC3E07" w:rsidRDefault="00144060">
      <w:pPr>
        <w:widowControl w:val="0"/>
        <w:numPr>
          <w:ilvl w:val="0"/>
          <w:numId w:val="7"/>
        </w:numPr>
        <w:tabs>
          <w:tab w:val="left" w:pos="426"/>
        </w:tabs>
        <w:jc w:val="both"/>
        <w:rPr>
          <w:sz w:val="28"/>
          <w:szCs w:val="28"/>
        </w:rPr>
      </w:pPr>
      <w:r>
        <w:rPr>
          <w:sz w:val="28"/>
          <w:szCs w:val="28"/>
        </w:rPr>
        <w:t xml:space="preserve"> Новые горизонты экономиче</w:t>
      </w:r>
      <w:r w:rsidR="00910FBA">
        <w:rPr>
          <w:sz w:val="28"/>
          <w:szCs w:val="28"/>
        </w:rPr>
        <w:t xml:space="preserve">ской дипломатии стран Ближнего </w:t>
      </w:r>
      <w:r>
        <w:rPr>
          <w:sz w:val="28"/>
          <w:szCs w:val="28"/>
        </w:rPr>
        <w:t>и Среднего Востока: взгляд в будущее.</w:t>
      </w:r>
    </w:p>
    <w:p w:rsidR="00DC3E07" w:rsidRDefault="00910FBA">
      <w:pPr>
        <w:widowControl w:val="0"/>
        <w:numPr>
          <w:ilvl w:val="0"/>
          <w:numId w:val="7"/>
        </w:numPr>
        <w:tabs>
          <w:tab w:val="left" w:pos="426"/>
        </w:tabs>
        <w:jc w:val="both"/>
        <w:rPr>
          <w:sz w:val="28"/>
          <w:szCs w:val="28"/>
        </w:rPr>
      </w:pPr>
      <w:r>
        <w:rPr>
          <w:sz w:val="28"/>
          <w:szCs w:val="28"/>
        </w:rPr>
        <w:t xml:space="preserve"> Потенциал </w:t>
      </w:r>
      <w:r w:rsidR="00144060">
        <w:rPr>
          <w:sz w:val="28"/>
          <w:szCs w:val="28"/>
        </w:rPr>
        <w:t>Дальнего Востока в мирохозяйственных связях.</w:t>
      </w:r>
    </w:p>
    <w:p w:rsidR="00DC3E07" w:rsidRDefault="00144060">
      <w:pPr>
        <w:widowControl w:val="0"/>
        <w:numPr>
          <w:ilvl w:val="0"/>
          <w:numId w:val="7"/>
        </w:numPr>
        <w:tabs>
          <w:tab w:val="left" w:pos="426"/>
        </w:tabs>
        <w:jc w:val="both"/>
        <w:rPr>
          <w:sz w:val="28"/>
          <w:szCs w:val="28"/>
        </w:rPr>
      </w:pPr>
      <w:r>
        <w:rPr>
          <w:sz w:val="28"/>
          <w:szCs w:val="28"/>
        </w:rPr>
        <w:t xml:space="preserve"> Экономическая дипломатия Китая.</w:t>
      </w:r>
    </w:p>
    <w:p w:rsidR="00DC3E07" w:rsidRDefault="00144060">
      <w:pPr>
        <w:widowControl w:val="0"/>
        <w:numPr>
          <w:ilvl w:val="0"/>
          <w:numId w:val="7"/>
        </w:numPr>
        <w:tabs>
          <w:tab w:val="left" w:pos="426"/>
        </w:tabs>
        <w:jc w:val="both"/>
        <w:rPr>
          <w:sz w:val="28"/>
          <w:szCs w:val="28"/>
        </w:rPr>
      </w:pPr>
      <w:r>
        <w:rPr>
          <w:sz w:val="28"/>
          <w:szCs w:val="28"/>
        </w:rPr>
        <w:t xml:space="preserve">  Экономическая дипломатия Вьетнама.</w:t>
      </w:r>
    </w:p>
    <w:p w:rsidR="00DC3E07" w:rsidRDefault="00144060">
      <w:pPr>
        <w:widowControl w:val="0"/>
        <w:numPr>
          <w:ilvl w:val="0"/>
          <w:numId w:val="7"/>
        </w:numPr>
        <w:tabs>
          <w:tab w:val="left" w:pos="426"/>
        </w:tabs>
        <w:jc w:val="both"/>
        <w:rPr>
          <w:sz w:val="28"/>
          <w:szCs w:val="28"/>
        </w:rPr>
      </w:pPr>
      <w:r>
        <w:rPr>
          <w:sz w:val="28"/>
          <w:szCs w:val="28"/>
        </w:rPr>
        <w:t xml:space="preserve"> Экономическая дипломатия Индонезии.</w:t>
      </w:r>
    </w:p>
    <w:p w:rsidR="00DC3E07" w:rsidRDefault="00144060">
      <w:pPr>
        <w:widowControl w:val="0"/>
        <w:numPr>
          <w:ilvl w:val="0"/>
          <w:numId w:val="7"/>
        </w:numPr>
        <w:tabs>
          <w:tab w:val="left" w:pos="426"/>
        </w:tabs>
        <w:jc w:val="both"/>
        <w:rPr>
          <w:sz w:val="28"/>
          <w:szCs w:val="28"/>
        </w:rPr>
      </w:pPr>
      <w:r>
        <w:rPr>
          <w:sz w:val="28"/>
          <w:szCs w:val="28"/>
        </w:rPr>
        <w:lastRenderedPageBreak/>
        <w:t>Экономическая дипломатия Японии.</w:t>
      </w:r>
    </w:p>
    <w:p w:rsidR="00DC3E07" w:rsidRDefault="00144060">
      <w:pPr>
        <w:widowControl w:val="0"/>
        <w:numPr>
          <w:ilvl w:val="0"/>
          <w:numId w:val="7"/>
        </w:numPr>
        <w:tabs>
          <w:tab w:val="left" w:pos="426"/>
        </w:tabs>
        <w:jc w:val="both"/>
        <w:rPr>
          <w:sz w:val="28"/>
          <w:szCs w:val="28"/>
        </w:rPr>
      </w:pPr>
      <w:r>
        <w:rPr>
          <w:sz w:val="28"/>
          <w:szCs w:val="28"/>
        </w:rPr>
        <w:t xml:space="preserve"> Перспективы развития экономической дипломатии в странах Дальнего Востока.</w:t>
      </w:r>
    </w:p>
    <w:p w:rsidR="00DC3E07" w:rsidRDefault="00144060">
      <w:pPr>
        <w:widowControl w:val="0"/>
        <w:numPr>
          <w:ilvl w:val="0"/>
          <w:numId w:val="7"/>
        </w:numPr>
        <w:tabs>
          <w:tab w:val="left" w:pos="426"/>
        </w:tabs>
        <w:jc w:val="both"/>
        <w:rPr>
          <w:sz w:val="28"/>
          <w:szCs w:val="28"/>
        </w:rPr>
      </w:pPr>
      <w:r>
        <w:rPr>
          <w:sz w:val="28"/>
          <w:szCs w:val="28"/>
        </w:rPr>
        <w:t xml:space="preserve">Основные документы, содержащие задачи, направления внешнеэкономической деятельности России.  </w:t>
      </w:r>
    </w:p>
    <w:p w:rsidR="00DC3E07" w:rsidRDefault="00144060">
      <w:pPr>
        <w:widowControl w:val="0"/>
        <w:numPr>
          <w:ilvl w:val="0"/>
          <w:numId w:val="7"/>
        </w:numPr>
        <w:tabs>
          <w:tab w:val="left" w:pos="426"/>
        </w:tabs>
        <w:jc w:val="both"/>
        <w:rPr>
          <w:sz w:val="28"/>
          <w:szCs w:val="28"/>
        </w:rPr>
      </w:pPr>
      <w:r>
        <w:rPr>
          <w:sz w:val="28"/>
          <w:szCs w:val="28"/>
        </w:rPr>
        <w:t xml:space="preserve"> Причины смещения на Восток ресурсной экспортной направленности России. </w:t>
      </w:r>
    </w:p>
    <w:p w:rsidR="00DC3E07" w:rsidRDefault="00144060">
      <w:pPr>
        <w:widowControl w:val="0"/>
        <w:numPr>
          <w:ilvl w:val="0"/>
          <w:numId w:val="7"/>
        </w:numPr>
        <w:tabs>
          <w:tab w:val="left" w:pos="426"/>
        </w:tabs>
        <w:jc w:val="both"/>
        <w:rPr>
          <w:sz w:val="28"/>
          <w:szCs w:val="28"/>
        </w:rPr>
      </w:pPr>
      <w:r>
        <w:rPr>
          <w:sz w:val="28"/>
          <w:szCs w:val="28"/>
        </w:rPr>
        <w:t xml:space="preserve"> Роль торговых представительств России за рубежом в развитии экономической дипломатии.</w:t>
      </w:r>
    </w:p>
    <w:p w:rsidR="00DC3E07" w:rsidRDefault="00144060">
      <w:pPr>
        <w:widowControl w:val="0"/>
        <w:numPr>
          <w:ilvl w:val="0"/>
          <w:numId w:val="7"/>
        </w:numPr>
        <w:tabs>
          <w:tab w:val="left" w:pos="426"/>
        </w:tabs>
        <w:jc w:val="both"/>
        <w:rPr>
          <w:sz w:val="28"/>
          <w:szCs w:val="28"/>
        </w:rPr>
      </w:pPr>
      <w:r>
        <w:rPr>
          <w:sz w:val="28"/>
          <w:szCs w:val="28"/>
        </w:rPr>
        <w:t xml:space="preserve"> Цели российской экономической дипломатии в современных условиях.</w:t>
      </w:r>
    </w:p>
    <w:p w:rsidR="00DC3E07" w:rsidRDefault="00144060">
      <w:pPr>
        <w:widowControl w:val="0"/>
        <w:numPr>
          <w:ilvl w:val="0"/>
          <w:numId w:val="7"/>
        </w:numPr>
        <w:tabs>
          <w:tab w:val="left" w:pos="426"/>
        </w:tabs>
        <w:jc w:val="both"/>
        <w:rPr>
          <w:sz w:val="28"/>
          <w:szCs w:val="28"/>
        </w:rPr>
      </w:pPr>
      <w:r>
        <w:rPr>
          <w:sz w:val="28"/>
          <w:szCs w:val="28"/>
        </w:rPr>
        <w:t xml:space="preserve"> Восточный вектор российской экономической дипломатии: истоки, оценка результатов и перспектив.</w:t>
      </w:r>
    </w:p>
    <w:p w:rsidR="00DC3E07" w:rsidRDefault="00DC3E07">
      <w:pPr>
        <w:widowControl w:val="0"/>
        <w:tabs>
          <w:tab w:val="left" w:pos="426"/>
        </w:tabs>
        <w:jc w:val="both"/>
        <w:rPr>
          <w:sz w:val="28"/>
          <w:szCs w:val="28"/>
        </w:rPr>
      </w:pPr>
    </w:p>
    <w:p w:rsidR="00DC3E07" w:rsidRDefault="00144060">
      <w:pPr>
        <w:ind w:firstLine="709"/>
        <w:jc w:val="both"/>
        <w:rPr>
          <w:b/>
          <w:bCs/>
          <w:sz w:val="28"/>
          <w:szCs w:val="28"/>
        </w:rPr>
      </w:pPr>
      <w:bookmarkStart w:id="34" w:name="_Toc3995512"/>
      <w:r>
        <w:rPr>
          <w:b/>
          <w:bCs/>
          <w:sz w:val="28"/>
          <w:szCs w:val="28"/>
        </w:rPr>
        <w:t xml:space="preserve">Методические материалы, определяющие процедуры оценивания знаний и умений </w:t>
      </w:r>
      <w:bookmarkEnd w:id="34"/>
    </w:p>
    <w:p w:rsidR="00DC3E07" w:rsidRDefault="00DC3E07">
      <w:pPr>
        <w:ind w:firstLine="709"/>
        <w:jc w:val="both"/>
        <w:rPr>
          <w:b/>
          <w:bCs/>
          <w:sz w:val="28"/>
          <w:szCs w:val="28"/>
        </w:rPr>
      </w:pPr>
    </w:p>
    <w:p w:rsidR="00DC3E07" w:rsidRDefault="00144060">
      <w:pPr>
        <w:tabs>
          <w:tab w:val="left" w:pos="426"/>
        </w:tabs>
        <w:ind w:firstLine="709"/>
        <w:jc w:val="both"/>
        <w:rPr>
          <w:bCs/>
          <w:sz w:val="28"/>
          <w:szCs w:val="28"/>
        </w:rPr>
      </w:pPr>
      <w:r>
        <w:rPr>
          <w:bCs/>
          <w:sz w:val="28"/>
          <w:szCs w:val="28"/>
        </w:rPr>
        <w:t>Соответствующие локальные нормативные акты о контроле уровня освоения дисциплин и сформированности компетенций студентов.</w:t>
      </w:r>
    </w:p>
    <w:p w:rsidR="00DC3E07" w:rsidRDefault="00144060">
      <w:pPr>
        <w:ind w:firstLine="720"/>
        <w:jc w:val="both"/>
        <w:rPr>
          <w:sz w:val="28"/>
          <w:szCs w:val="28"/>
        </w:rPr>
      </w:pPr>
      <w:r>
        <w:rPr>
          <w:bCs/>
          <w:sz w:val="28"/>
          <w:szCs w:val="28"/>
        </w:rPr>
        <w:t>Форма проведения текущей аттестации для студентов-инвалидов и лиц с ОВЗ устанавливается с учетом индивидуальных психофизических особенностей.</w:t>
      </w:r>
    </w:p>
    <w:p w:rsidR="00DC3E07" w:rsidRDefault="00DC3E07">
      <w:pPr>
        <w:tabs>
          <w:tab w:val="left" w:pos="426"/>
        </w:tabs>
        <w:jc w:val="both"/>
        <w:rPr>
          <w:bCs/>
          <w:sz w:val="28"/>
          <w:szCs w:val="28"/>
        </w:rPr>
      </w:pPr>
    </w:p>
    <w:p w:rsidR="00E776D5" w:rsidRDefault="00E776D5" w:rsidP="00E776D5">
      <w:pPr>
        <w:pStyle w:val="1"/>
        <w:numPr>
          <w:ilvl w:val="0"/>
          <w:numId w:val="22"/>
        </w:numPr>
        <w:ind w:left="0" w:firstLine="0"/>
        <w:contextualSpacing/>
        <w:jc w:val="both"/>
        <w:rPr>
          <w:rFonts w:ascii="Times New Roman" w:hAnsi="Times New Roman"/>
          <w:color w:val="auto"/>
          <w:sz w:val="28"/>
          <w:szCs w:val="28"/>
          <w:lang w:val="ru-RU"/>
        </w:rPr>
      </w:pPr>
      <w:bookmarkStart w:id="35" w:name="_Toc160633313"/>
      <w:r>
        <w:rPr>
          <w:rFonts w:ascii="Times New Roman" w:hAnsi="Times New Roman"/>
          <w:color w:val="auto"/>
          <w:sz w:val="28"/>
          <w:szCs w:val="28"/>
          <w:lang w:val="ru-RU"/>
        </w:rPr>
        <w:t>Перечень основной и дополнительной учебной литературы, необходимой для освоения дисциплины</w:t>
      </w:r>
      <w:bookmarkEnd w:id="35"/>
    </w:p>
    <w:p w:rsidR="00E776D5" w:rsidRDefault="00E776D5" w:rsidP="00E776D5">
      <w:pPr>
        <w:shd w:val="clear" w:color="auto" w:fill="FFFFFF"/>
        <w:spacing w:before="120" w:after="120"/>
        <w:ind w:left="11" w:firstLine="709"/>
        <w:jc w:val="both"/>
        <w:rPr>
          <w:b/>
          <w:sz w:val="28"/>
          <w:szCs w:val="28"/>
        </w:rPr>
      </w:pPr>
    </w:p>
    <w:p w:rsidR="00E776D5" w:rsidRDefault="00E776D5" w:rsidP="00E776D5">
      <w:pPr>
        <w:shd w:val="clear" w:color="auto" w:fill="FFFFFF"/>
        <w:spacing w:before="120" w:after="120"/>
        <w:ind w:left="11" w:firstLine="709"/>
        <w:jc w:val="both"/>
        <w:rPr>
          <w:b/>
          <w:sz w:val="28"/>
          <w:szCs w:val="28"/>
        </w:rPr>
      </w:pPr>
      <w:r>
        <w:rPr>
          <w:b/>
          <w:sz w:val="28"/>
          <w:szCs w:val="28"/>
        </w:rPr>
        <w:t>8.1. Нормативно-правовые акты</w:t>
      </w:r>
    </w:p>
    <w:p w:rsidR="00E776D5" w:rsidRDefault="00E776D5" w:rsidP="00E776D5">
      <w:pPr>
        <w:numPr>
          <w:ilvl w:val="0"/>
          <w:numId w:val="24"/>
        </w:numPr>
        <w:spacing w:before="240" w:after="200" w:line="276" w:lineRule="auto"/>
        <w:contextualSpacing/>
        <w:jc w:val="both"/>
        <w:rPr>
          <w:rFonts w:eastAsiaTheme="minorHAnsi"/>
          <w:sz w:val="28"/>
          <w:szCs w:val="28"/>
          <w:lang w:eastAsia="en-US"/>
        </w:rPr>
      </w:pPr>
      <w:r>
        <w:rPr>
          <w:rFonts w:eastAsiaTheme="minorHAnsi"/>
          <w:sz w:val="28"/>
          <w:szCs w:val="28"/>
          <w:lang w:eastAsia="en-US"/>
        </w:rPr>
        <w:t>Указ Президента РФ от 2 июля 2021 г. N 400 «О Стратегии национальной безопасности Российской Федерации». https://www.consultant.ru/document/cons_doc_LAW_389271/?ysclid=lsiqkp5stw27846357.</w:t>
      </w:r>
    </w:p>
    <w:p w:rsidR="00E776D5" w:rsidRDefault="00E776D5" w:rsidP="00E776D5">
      <w:pPr>
        <w:numPr>
          <w:ilvl w:val="0"/>
          <w:numId w:val="24"/>
        </w:numPr>
        <w:spacing w:before="240" w:after="200" w:line="276" w:lineRule="auto"/>
        <w:contextualSpacing/>
        <w:jc w:val="both"/>
        <w:rPr>
          <w:rFonts w:eastAsiaTheme="minorHAnsi"/>
          <w:sz w:val="28"/>
          <w:szCs w:val="28"/>
          <w:lang w:eastAsia="en-US"/>
        </w:rPr>
      </w:pPr>
      <w:r w:rsidRPr="004E6BB8">
        <w:rPr>
          <w:rFonts w:eastAsiaTheme="minorHAnsi"/>
          <w:sz w:val="28"/>
          <w:szCs w:val="28"/>
          <w:lang w:eastAsia="en-US"/>
        </w:rPr>
        <w:t xml:space="preserve">Постановление Правительства Российской Федерации от 27 июня 2005 г. № 401 «Об оптимизации системы торговых представительств Российской Федерации в иностранных государствах». - URL: https://www.consultant.ru/document/cons_doc_LAW_54197/9d970d12dba941096bc3b0520859b17859822c0e/?ysclid=lrth9r7rpd104484545 </w:t>
      </w:r>
    </w:p>
    <w:p w:rsidR="00E776D5" w:rsidRPr="004E6BB8" w:rsidRDefault="00E776D5" w:rsidP="00E776D5">
      <w:pPr>
        <w:numPr>
          <w:ilvl w:val="0"/>
          <w:numId w:val="24"/>
        </w:numPr>
        <w:spacing w:before="240" w:after="200" w:line="276" w:lineRule="auto"/>
        <w:contextualSpacing/>
        <w:jc w:val="both"/>
        <w:rPr>
          <w:rFonts w:eastAsiaTheme="minorHAnsi"/>
          <w:sz w:val="28"/>
          <w:szCs w:val="28"/>
          <w:lang w:eastAsia="en-US"/>
        </w:rPr>
      </w:pPr>
      <w:r w:rsidRPr="004E6BB8">
        <w:rPr>
          <w:rFonts w:eastAsiaTheme="minorHAnsi"/>
          <w:sz w:val="28"/>
          <w:szCs w:val="28"/>
          <w:lang w:eastAsia="en-US"/>
        </w:rPr>
        <w:t>Паспорт национального проекта (программы) «Международная кооперация и экспорт» [Электронный ресурс]: утв. президиумом Совета п</w:t>
      </w:r>
      <w:r w:rsidR="00910FBA">
        <w:rPr>
          <w:rFonts w:eastAsiaTheme="minorHAnsi"/>
          <w:sz w:val="28"/>
          <w:szCs w:val="28"/>
          <w:lang w:eastAsia="en-US"/>
        </w:rPr>
        <w:t xml:space="preserve">ри Президенте Рос. Федерации </w:t>
      </w:r>
      <w:proofErr w:type="gramStart"/>
      <w:r w:rsidR="00910FBA">
        <w:rPr>
          <w:rFonts w:eastAsiaTheme="minorHAnsi"/>
          <w:sz w:val="28"/>
          <w:szCs w:val="28"/>
          <w:lang w:eastAsia="en-US"/>
        </w:rPr>
        <w:t xml:space="preserve">по </w:t>
      </w:r>
      <w:r w:rsidRPr="004E6BB8">
        <w:rPr>
          <w:rFonts w:eastAsiaTheme="minorHAnsi"/>
          <w:sz w:val="28"/>
          <w:szCs w:val="28"/>
          <w:lang w:eastAsia="en-US"/>
        </w:rPr>
        <w:t>стратег</w:t>
      </w:r>
      <w:proofErr w:type="gramEnd"/>
      <w:r w:rsidRPr="004E6BB8">
        <w:rPr>
          <w:rFonts w:eastAsiaTheme="minorHAnsi"/>
          <w:sz w:val="28"/>
          <w:szCs w:val="28"/>
          <w:lang w:eastAsia="en-US"/>
        </w:rPr>
        <w:t>. развитию и нац. проектам (протокол от 24.12.2018 № 16). - URL: https://base.garant.ru/72185934 (дата обращения: 15.02.2024).</w:t>
      </w:r>
    </w:p>
    <w:p w:rsidR="00E776D5" w:rsidRDefault="00E776D5" w:rsidP="00E776D5">
      <w:pPr>
        <w:spacing w:before="240" w:after="200" w:line="276" w:lineRule="auto"/>
        <w:ind w:left="360"/>
        <w:contextualSpacing/>
        <w:jc w:val="both"/>
        <w:rPr>
          <w:rFonts w:eastAsiaTheme="minorHAnsi"/>
          <w:sz w:val="28"/>
          <w:szCs w:val="28"/>
          <w:lang w:eastAsia="en-US"/>
        </w:rPr>
      </w:pPr>
    </w:p>
    <w:p w:rsidR="00E776D5" w:rsidRPr="004E6BB8" w:rsidRDefault="00E776D5" w:rsidP="00E776D5">
      <w:pPr>
        <w:shd w:val="clear" w:color="auto" w:fill="FFFFFF"/>
        <w:spacing w:before="120" w:after="120"/>
        <w:ind w:left="11" w:firstLine="709"/>
        <w:jc w:val="both"/>
        <w:rPr>
          <w:b/>
          <w:sz w:val="28"/>
          <w:szCs w:val="28"/>
        </w:rPr>
      </w:pPr>
      <w:r w:rsidRPr="004E6BB8">
        <w:rPr>
          <w:b/>
          <w:sz w:val="28"/>
          <w:szCs w:val="28"/>
        </w:rPr>
        <w:lastRenderedPageBreak/>
        <w:t>8.2. Основная литература</w:t>
      </w:r>
    </w:p>
    <w:p w:rsidR="00E776D5" w:rsidRDefault="00E776D5" w:rsidP="00E776D5">
      <w:pPr>
        <w:numPr>
          <w:ilvl w:val="0"/>
          <w:numId w:val="24"/>
        </w:numPr>
        <w:spacing w:before="240" w:after="200" w:line="276" w:lineRule="auto"/>
        <w:contextualSpacing/>
        <w:jc w:val="both"/>
        <w:rPr>
          <w:rFonts w:eastAsiaTheme="minorHAnsi"/>
          <w:sz w:val="28"/>
          <w:szCs w:val="28"/>
          <w:lang w:eastAsia="en-US"/>
        </w:rPr>
      </w:pPr>
      <w:r>
        <w:rPr>
          <w:rFonts w:eastAsiaTheme="minorHAnsi"/>
          <w:sz w:val="28"/>
          <w:szCs w:val="28"/>
          <w:lang w:eastAsia="en-US"/>
        </w:rPr>
        <w:t xml:space="preserve">Международный </w:t>
      </w:r>
      <w:proofErr w:type="gramStart"/>
      <w:r>
        <w:rPr>
          <w:rFonts w:eastAsiaTheme="minorHAnsi"/>
          <w:sz w:val="28"/>
          <w:szCs w:val="28"/>
          <w:lang w:eastAsia="en-US"/>
        </w:rPr>
        <w:t>бизнес :</w:t>
      </w:r>
      <w:proofErr w:type="gramEnd"/>
      <w:r>
        <w:rPr>
          <w:rFonts w:eastAsiaTheme="minorHAnsi"/>
          <w:sz w:val="28"/>
          <w:szCs w:val="28"/>
          <w:lang w:eastAsia="en-US"/>
        </w:rPr>
        <w:t xml:space="preserve"> учебник / В.К. Поспелов, Н.Н. Котляров, Н.В. Лукьянович [и др.] ; под ред. д-ра </w:t>
      </w:r>
      <w:proofErr w:type="spellStart"/>
      <w:r>
        <w:rPr>
          <w:rFonts w:eastAsiaTheme="minorHAnsi"/>
          <w:sz w:val="28"/>
          <w:szCs w:val="28"/>
          <w:lang w:eastAsia="en-US"/>
        </w:rPr>
        <w:t>экон</w:t>
      </w:r>
      <w:proofErr w:type="spellEnd"/>
      <w:r>
        <w:rPr>
          <w:rFonts w:eastAsiaTheme="minorHAnsi"/>
          <w:sz w:val="28"/>
          <w:szCs w:val="28"/>
          <w:lang w:eastAsia="en-US"/>
        </w:rPr>
        <w:t xml:space="preserve">. наук В.К. Поспелова. — 2-е изд., </w:t>
      </w:r>
      <w:proofErr w:type="spellStart"/>
      <w:r>
        <w:rPr>
          <w:rFonts w:eastAsiaTheme="minorHAnsi"/>
          <w:sz w:val="28"/>
          <w:szCs w:val="28"/>
          <w:lang w:eastAsia="en-US"/>
        </w:rPr>
        <w:t>перераб</w:t>
      </w:r>
      <w:proofErr w:type="spellEnd"/>
      <w:r>
        <w:rPr>
          <w:rFonts w:eastAsiaTheme="minorHAnsi"/>
          <w:sz w:val="28"/>
          <w:szCs w:val="28"/>
          <w:lang w:eastAsia="en-US"/>
        </w:rPr>
        <w:t xml:space="preserve">. и доп. — </w:t>
      </w:r>
      <w:proofErr w:type="gramStart"/>
      <w:r>
        <w:rPr>
          <w:rFonts w:eastAsiaTheme="minorHAnsi"/>
          <w:sz w:val="28"/>
          <w:szCs w:val="28"/>
          <w:lang w:eastAsia="en-US"/>
        </w:rPr>
        <w:t>Москва :</w:t>
      </w:r>
      <w:proofErr w:type="gramEnd"/>
      <w:r>
        <w:rPr>
          <w:rFonts w:eastAsiaTheme="minorHAnsi"/>
          <w:sz w:val="28"/>
          <w:szCs w:val="28"/>
          <w:lang w:eastAsia="en-US"/>
        </w:rPr>
        <w:t xml:space="preserve"> ИНФРА-М, 2023. — 379 с. — (Высшее образование). — DOI 10.12737/1014638. - ISBN 978-5-16-018733-4. – ЭБС ZNANIUM. </w:t>
      </w:r>
      <w:r w:rsidRPr="004E6BB8">
        <w:rPr>
          <w:rFonts w:eastAsiaTheme="minorHAnsi"/>
          <w:sz w:val="28"/>
          <w:szCs w:val="28"/>
          <w:lang w:eastAsia="en-US"/>
        </w:rPr>
        <w:t>—</w:t>
      </w:r>
      <w:r>
        <w:rPr>
          <w:rFonts w:eastAsiaTheme="minorHAnsi"/>
          <w:sz w:val="28"/>
          <w:szCs w:val="28"/>
          <w:lang w:eastAsia="en-US"/>
        </w:rPr>
        <w:t xml:space="preserve"> URL: https://znanium.com/catalog/product/2050502 (дата обращения: </w:t>
      </w:r>
      <w:r w:rsidRPr="00420894">
        <w:rPr>
          <w:rFonts w:eastAsiaTheme="minorHAnsi"/>
          <w:sz w:val="28"/>
          <w:szCs w:val="28"/>
          <w:lang w:eastAsia="en-US"/>
        </w:rPr>
        <w:t>15.02.2024</w:t>
      </w:r>
      <w:r>
        <w:rPr>
          <w:rFonts w:eastAsiaTheme="minorHAnsi"/>
          <w:sz w:val="28"/>
          <w:szCs w:val="28"/>
          <w:lang w:eastAsia="en-US"/>
        </w:rPr>
        <w:t xml:space="preserve">). – </w:t>
      </w:r>
      <w:proofErr w:type="gramStart"/>
      <w:r>
        <w:rPr>
          <w:rFonts w:eastAsiaTheme="minorHAnsi"/>
          <w:sz w:val="28"/>
          <w:szCs w:val="28"/>
          <w:lang w:eastAsia="en-US"/>
        </w:rPr>
        <w:t>Текст :</w:t>
      </w:r>
      <w:proofErr w:type="gramEnd"/>
      <w:r>
        <w:rPr>
          <w:rFonts w:eastAsiaTheme="minorHAnsi"/>
          <w:sz w:val="28"/>
          <w:szCs w:val="28"/>
          <w:lang w:eastAsia="en-US"/>
        </w:rPr>
        <w:t xml:space="preserve"> электронный. </w:t>
      </w:r>
    </w:p>
    <w:p w:rsidR="00E776D5" w:rsidRPr="00420894" w:rsidRDefault="00E776D5" w:rsidP="00E776D5">
      <w:pPr>
        <w:numPr>
          <w:ilvl w:val="0"/>
          <w:numId w:val="24"/>
        </w:numPr>
        <w:spacing w:before="240" w:after="200" w:line="276" w:lineRule="auto"/>
        <w:ind w:left="351" w:hanging="357"/>
        <w:contextualSpacing/>
        <w:jc w:val="both"/>
        <w:rPr>
          <w:rFonts w:eastAsiaTheme="minorHAnsi"/>
          <w:sz w:val="28"/>
          <w:szCs w:val="28"/>
          <w:lang w:eastAsia="en-US"/>
        </w:rPr>
      </w:pPr>
      <w:r w:rsidRPr="00420894">
        <w:rPr>
          <w:rFonts w:eastAsiaTheme="minorHAnsi"/>
          <w:sz w:val="28"/>
          <w:szCs w:val="28"/>
          <w:lang w:eastAsia="en-US"/>
        </w:rPr>
        <w:t xml:space="preserve">Экономическая дипломатия в 2 ч. Часть </w:t>
      </w:r>
      <w:proofErr w:type="gramStart"/>
      <w:r w:rsidRPr="00420894">
        <w:rPr>
          <w:rFonts w:eastAsiaTheme="minorHAnsi"/>
          <w:sz w:val="28"/>
          <w:szCs w:val="28"/>
          <w:lang w:eastAsia="en-US"/>
        </w:rPr>
        <w:t>1 :</w:t>
      </w:r>
      <w:proofErr w:type="gramEnd"/>
      <w:r w:rsidRPr="00420894">
        <w:rPr>
          <w:rFonts w:eastAsiaTheme="minorHAnsi"/>
          <w:sz w:val="28"/>
          <w:szCs w:val="28"/>
          <w:lang w:eastAsia="en-US"/>
        </w:rPr>
        <w:t xml:space="preserve"> учебник и практикум для вузов / Р. И. Хасбулатов [и др.] ; под редакцией Р. И. Хасбулатова. — </w:t>
      </w:r>
      <w:proofErr w:type="gramStart"/>
      <w:r w:rsidRPr="00420894">
        <w:rPr>
          <w:rFonts w:eastAsiaTheme="minorHAnsi"/>
          <w:sz w:val="28"/>
          <w:szCs w:val="28"/>
          <w:lang w:eastAsia="en-US"/>
        </w:rPr>
        <w:t>Москва :</w:t>
      </w:r>
      <w:proofErr w:type="gramEnd"/>
      <w:r w:rsidRPr="00420894">
        <w:rPr>
          <w:rFonts w:eastAsiaTheme="minorHAnsi"/>
          <w:sz w:val="28"/>
          <w:szCs w:val="28"/>
          <w:lang w:eastAsia="en-US"/>
        </w:rPr>
        <w:t xml:space="preserve"> Издательство </w:t>
      </w:r>
      <w:proofErr w:type="spellStart"/>
      <w:r w:rsidRPr="00420894">
        <w:rPr>
          <w:rFonts w:eastAsiaTheme="minorHAnsi"/>
          <w:sz w:val="28"/>
          <w:szCs w:val="28"/>
          <w:lang w:eastAsia="en-US"/>
        </w:rPr>
        <w:t>Юрайт</w:t>
      </w:r>
      <w:proofErr w:type="spellEnd"/>
      <w:r w:rsidRPr="00420894">
        <w:rPr>
          <w:rFonts w:eastAsiaTheme="minorHAnsi"/>
          <w:sz w:val="28"/>
          <w:szCs w:val="28"/>
          <w:lang w:eastAsia="en-US"/>
        </w:rPr>
        <w:t xml:space="preserve">, 2024. — 282 с. — (Высшее образование). — ISBN 978-5-534-05293-0. — Образовательная платформа </w:t>
      </w:r>
      <w:proofErr w:type="spellStart"/>
      <w:r w:rsidRPr="00420894">
        <w:rPr>
          <w:rFonts w:eastAsiaTheme="minorHAnsi"/>
          <w:sz w:val="28"/>
          <w:szCs w:val="28"/>
          <w:lang w:eastAsia="en-US"/>
        </w:rPr>
        <w:t>Юрайт</w:t>
      </w:r>
      <w:proofErr w:type="spellEnd"/>
      <w:r w:rsidRPr="00420894">
        <w:rPr>
          <w:rFonts w:eastAsiaTheme="minorHAnsi"/>
          <w:sz w:val="28"/>
          <w:szCs w:val="28"/>
          <w:lang w:eastAsia="en-US"/>
        </w:rPr>
        <w:t xml:space="preserve"> [сайт]. — URL: https://urait.ru/bcode/539677 (дата обращения: 15.02.2024). — </w:t>
      </w:r>
      <w:proofErr w:type="gramStart"/>
      <w:r w:rsidRPr="00420894">
        <w:rPr>
          <w:rFonts w:eastAsiaTheme="minorHAnsi"/>
          <w:sz w:val="28"/>
          <w:szCs w:val="28"/>
          <w:lang w:eastAsia="en-US"/>
        </w:rPr>
        <w:t>Текст :</w:t>
      </w:r>
      <w:proofErr w:type="gramEnd"/>
      <w:r w:rsidRPr="00420894">
        <w:rPr>
          <w:rFonts w:eastAsiaTheme="minorHAnsi"/>
          <w:sz w:val="28"/>
          <w:szCs w:val="28"/>
          <w:lang w:eastAsia="en-US"/>
        </w:rPr>
        <w:t xml:space="preserve"> электронный</w:t>
      </w:r>
      <w:r>
        <w:rPr>
          <w:rFonts w:eastAsiaTheme="minorHAnsi"/>
          <w:sz w:val="28"/>
          <w:szCs w:val="28"/>
          <w:lang w:eastAsia="en-US"/>
        </w:rPr>
        <w:t>.</w:t>
      </w:r>
    </w:p>
    <w:p w:rsidR="00E776D5" w:rsidRDefault="00E776D5" w:rsidP="00E776D5">
      <w:pPr>
        <w:numPr>
          <w:ilvl w:val="0"/>
          <w:numId w:val="24"/>
        </w:numPr>
        <w:spacing w:before="240" w:after="200" w:line="276" w:lineRule="auto"/>
        <w:ind w:left="351" w:hanging="357"/>
        <w:contextualSpacing/>
        <w:jc w:val="both"/>
        <w:rPr>
          <w:rFonts w:eastAsiaTheme="minorHAnsi"/>
          <w:sz w:val="28"/>
          <w:szCs w:val="28"/>
          <w:lang w:eastAsia="en-US"/>
        </w:rPr>
      </w:pPr>
      <w:r w:rsidRPr="00420894">
        <w:rPr>
          <w:rFonts w:eastAsiaTheme="minorHAnsi"/>
          <w:sz w:val="28"/>
          <w:szCs w:val="28"/>
          <w:lang w:eastAsia="en-US"/>
        </w:rPr>
        <w:t xml:space="preserve">Экономическая дипломатия в 2 ч. Часть </w:t>
      </w:r>
      <w:proofErr w:type="gramStart"/>
      <w:r w:rsidRPr="00420894">
        <w:rPr>
          <w:rFonts w:eastAsiaTheme="minorHAnsi"/>
          <w:sz w:val="28"/>
          <w:szCs w:val="28"/>
          <w:lang w:eastAsia="en-US"/>
        </w:rPr>
        <w:t>2 :</w:t>
      </w:r>
      <w:proofErr w:type="gramEnd"/>
      <w:r w:rsidRPr="00420894">
        <w:rPr>
          <w:rFonts w:eastAsiaTheme="minorHAnsi"/>
          <w:sz w:val="28"/>
          <w:szCs w:val="28"/>
          <w:lang w:eastAsia="en-US"/>
        </w:rPr>
        <w:t xml:space="preserve"> учебник и практикум для вузов / Р. И. Хасбулатов [и др.] ; под редакцией Р. И. Хасбулатова. — </w:t>
      </w:r>
      <w:proofErr w:type="gramStart"/>
      <w:r w:rsidRPr="00420894">
        <w:rPr>
          <w:rFonts w:eastAsiaTheme="minorHAnsi"/>
          <w:sz w:val="28"/>
          <w:szCs w:val="28"/>
          <w:lang w:eastAsia="en-US"/>
        </w:rPr>
        <w:t>Москва :</w:t>
      </w:r>
      <w:proofErr w:type="gramEnd"/>
      <w:r w:rsidRPr="00420894">
        <w:rPr>
          <w:rFonts w:eastAsiaTheme="minorHAnsi"/>
          <w:sz w:val="28"/>
          <w:szCs w:val="28"/>
          <w:lang w:eastAsia="en-US"/>
        </w:rPr>
        <w:t xml:space="preserve"> Издательство </w:t>
      </w:r>
      <w:proofErr w:type="spellStart"/>
      <w:r w:rsidRPr="00420894">
        <w:rPr>
          <w:rFonts w:eastAsiaTheme="minorHAnsi"/>
          <w:sz w:val="28"/>
          <w:szCs w:val="28"/>
          <w:lang w:eastAsia="en-US"/>
        </w:rPr>
        <w:t>Юрайт</w:t>
      </w:r>
      <w:proofErr w:type="spellEnd"/>
      <w:r w:rsidRPr="00420894">
        <w:rPr>
          <w:rFonts w:eastAsiaTheme="minorHAnsi"/>
          <w:sz w:val="28"/>
          <w:szCs w:val="28"/>
          <w:lang w:eastAsia="en-US"/>
        </w:rPr>
        <w:t xml:space="preserve">, 2024. — 265 с. — (Высшее образование). — ISBN 978-5-534-05294-7. — Образовательная платформа </w:t>
      </w:r>
      <w:proofErr w:type="spellStart"/>
      <w:r w:rsidRPr="00420894">
        <w:rPr>
          <w:rFonts w:eastAsiaTheme="minorHAnsi"/>
          <w:sz w:val="28"/>
          <w:szCs w:val="28"/>
          <w:lang w:eastAsia="en-US"/>
        </w:rPr>
        <w:t>Юрайт</w:t>
      </w:r>
      <w:proofErr w:type="spellEnd"/>
      <w:r w:rsidRPr="00420894">
        <w:rPr>
          <w:rFonts w:eastAsiaTheme="minorHAnsi"/>
          <w:sz w:val="28"/>
          <w:szCs w:val="28"/>
          <w:lang w:eastAsia="en-US"/>
        </w:rPr>
        <w:t xml:space="preserve"> [сайт]. — URL: https://urait.ru/bcode/540159 (дата обращения: 15.02.2024). — </w:t>
      </w:r>
      <w:proofErr w:type="gramStart"/>
      <w:r w:rsidRPr="00420894">
        <w:rPr>
          <w:rFonts w:eastAsiaTheme="minorHAnsi"/>
          <w:sz w:val="28"/>
          <w:szCs w:val="28"/>
          <w:lang w:eastAsia="en-US"/>
        </w:rPr>
        <w:t>Текст :</w:t>
      </w:r>
      <w:proofErr w:type="gramEnd"/>
      <w:r w:rsidRPr="00420894">
        <w:rPr>
          <w:rFonts w:eastAsiaTheme="minorHAnsi"/>
          <w:sz w:val="28"/>
          <w:szCs w:val="28"/>
          <w:lang w:eastAsia="en-US"/>
        </w:rPr>
        <w:t xml:space="preserve"> электронный</w:t>
      </w:r>
      <w:r>
        <w:rPr>
          <w:rFonts w:eastAsiaTheme="minorHAnsi"/>
          <w:sz w:val="28"/>
          <w:szCs w:val="28"/>
          <w:lang w:eastAsia="en-US"/>
        </w:rPr>
        <w:t>.</w:t>
      </w:r>
    </w:p>
    <w:p w:rsidR="00E776D5" w:rsidRPr="00420894" w:rsidRDefault="00E776D5" w:rsidP="00E776D5">
      <w:pPr>
        <w:spacing w:before="240" w:after="200" w:line="276" w:lineRule="auto"/>
        <w:ind w:left="351"/>
        <w:contextualSpacing/>
        <w:jc w:val="both"/>
        <w:rPr>
          <w:rFonts w:eastAsiaTheme="minorHAnsi"/>
          <w:sz w:val="28"/>
          <w:szCs w:val="28"/>
          <w:lang w:eastAsia="en-US"/>
        </w:rPr>
      </w:pPr>
    </w:p>
    <w:p w:rsidR="00E776D5" w:rsidRDefault="00E776D5" w:rsidP="00E776D5">
      <w:pPr>
        <w:shd w:val="clear" w:color="auto" w:fill="FFFFFF"/>
        <w:spacing w:before="240" w:after="120"/>
        <w:ind w:left="11" w:firstLine="709"/>
        <w:jc w:val="both"/>
        <w:rPr>
          <w:b/>
          <w:sz w:val="28"/>
          <w:szCs w:val="28"/>
        </w:rPr>
      </w:pPr>
      <w:r>
        <w:rPr>
          <w:b/>
          <w:sz w:val="28"/>
          <w:szCs w:val="28"/>
        </w:rPr>
        <w:t>8.3. Дополнительная литература</w:t>
      </w:r>
    </w:p>
    <w:p w:rsidR="00E776D5" w:rsidRDefault="00E776D5" w:rsidP="00E776D5">
      <w:pPr>
        <w:numPr>
          <w:ilvl w:val="0"/>
          <w:numId w:val="24"/>
        </w:numPr>
        <w:spacing w:after="200" w:line="276" w:lineRule="auto"/>
        <w:contextualSpacing/>
        <w:jc w:val="both"/>
        <w:rPr>
          <w:rFonts w:eastAsiaTheme="minorHAnsi"/>
          <w:sz w:val="28"/>
          <w:szCs w:val="28"/>
          <w:lang w:eastAsia="en-US"/>
        </w:rPr>
      </w:pPr>
      <w:r>
        <w:rPr>
          <w:rFonts w:eastAsiaTheme="minorHAnsi"/>
          <w:sz w:val="28"/>
          <w:szCs w:val="28"/>
          <w:lang w:eastAsia="en-US"/>
        </w:rPr>
        <w:t xml:space="preserve">Логистика и транспортное обеспечение внешнеэкономической деятельности: учебник для направлений бакалавриата и магистратуры "Экономика" / О. В. Игнатова, Т. А. </w:t>
      </w:r>
      <w:proofErr w:type="spellStart"/>
      <w:r>
        <w:rPr>
          <w:rFonts w:eastAsiaTheme="minorHAnsi"/>
          <w:sz w:val="28"/>
          <w:szCs w:val="28"/>
          <w:lang w:eastAsia="en-US"/>
        </w:rPr>
        <w:t>Асон</w:t>
      </w:r>
      <w:proofErr w:type="spellEnd"/>
      <w:r>
        <w:rPr>
          <w:rFonts w:eastAsiaTheme="minorHAnsi"/>
          <w:sz w:val="28"/>
          <w:szCs w:val="28"/>
          <w:lang w:eastAsia="en-US"/>
        </w:rPr>
        <w:t xml:space="preserve">, О. А. Горбунова [и др.]; под ред. О. В. Игнатовой; </w:t>
      </w:r>
      <w:proofErr w:type="spellStart"/>
      <w:r>
        <w:rPr>
          <w:rFonts w:eastAsiaTheme="minorHAnsi"/>
          <w:sz w:val="28"/>
          <w:szCs w:val="28"/>
          <w:lang w:eastAsia="en-US"/>
        </w:rPr>
        <w:t>Финуниверситет</w:t>
      </w:r>
      <w:proofErr w:type="spellEnd"/>
      <w:r>
        <w:rPr>
          <w:rFonts w:eastAsiaTheme="minorHAnsi"/>
          <w:sz w:val="28"/>
          <w:szCs w:val="28"/>
          <w:lang w:eastAsia="en-US"/>
        </w:rPr>
        <w:t xml:space="preserve">. — Москва: </w:t>
      </w:r>
      <w:proofErr w:type="spellStart"/>
      <w:r>
        <w:rPr>
          <w:rFonts w:eastAsiaTheme="minorHAnsi"/>
          <w:sz w:val="28"/>
          <w:szCs w:val="28"/>
          <w:lang w:eastAsia="en-US"/>
        </w:rPr>
        <w:t>Кнорус</w:t>
      </w:r>
      <w:proofErr w:type="spellEnd"/>
      <w:r>
        <w:rPr>
          <w:rFonts w:eastAsiaTheme="minorHAnsi"/>
          <w:sz w:val="28"/>
          <w:szCs w:val="28"/>
          <w:lang w:eastAsia="en-US"/>
        </w:rPr>
        <w:t xml:space="preserve">, 2023. — 282 с.: ил. — (Бакалавриат и магистратура). — </w:t>
      </w:r>
      <w:proofErr w:type="gramStart"/>
      <w:r>
        <w:rPr>
          <w:rFonts w:eastAsiaTheme="minorHAnsi"/>
          <w:sz w:val="28"/>
          <w:szCs w:val="28"/>
          <w:lang w:eastAsia="en-US"/>
        </w:rPr>
        <w:t>Текст :</w:t>
      </w:r>
      <w:proofErr w:type="gramEnd"/>
      <w:r>
        <w:rPr>
          <w:rFonts w:eastAsiaTheme="minorHAnsi"/>
          <w:sz w:val="28"/>
          <w:szCs w:val="28"/>
          <w:lang w:eastAsia="en-US"/>
        </w:rPr>
        <w:t xml:space="preserve"> непосредственный. </w:t>
      </w:r>
      <w:r w:rsidRPr="004E6BB8">
        <w:rPr>
          <w:rFonts w:eastAsiaTheme="minorHAnsi"/>
          <w:sz w:val="28"/>
          <w:szCs w:val="28"/>
          <w:lang w:eastAsia="en-US"/>
        </w:rPr>
        <w:t>—</w:t>
      </w:r>
      <w:r>
        <w:rPr>
          <w:rFonts w:eastAsiaTheme="minorHAnsi"/>
          <w:sz w:val="28"/>
          <w:szCs w:val="28"/>
          <w:lang w:eastAsia="en-US"/>
        </w:rPr>
        <w:t xml:space="preserve"> То же. </w:t>
      </w:r>
      <w:r w:rsidRPr="004E6BB8">
        <w:rPr>
          <w:rFonts w:eastAsiaTheme="minorHAnsi"/>
          <w:sz w:val="28"/>
          <w:szCs w:val="28"/>
          <w:lang w:eastAsia="en-US"/>
        </w:rPr>
        <w:t>—</w:t>
      </w:r>
      <w:r>
        <w:rPr>
          <w:rFonts w:eastAsiaTheme="minorHAnsi"/>
          <w:sz w:val="28"/>
          <w:szCs w:val="28"/>
          <w:lang w:eastAsia="en-US"/>
        </w:rPr>
        <w:t xml:space="preserve">  ЭБС BOOK.ru. — URL: https://book.ru/book/946781 (дата обращения: 15.02.2024). — </w:t>
      </w:r>
      <w:proofErr w:type="gramStart"/>
      <w:r>
        <w:rPr>
          <w:rFonts w:eastAsiaTheme="minorHAnsi"/>
          <w:sz w:val="28"/>
          <w:szCs w:val="28"/>
          <w:lang w:eastAsia="en-US"/>
        </w:rPr>
        <w:t>Текст :</w:t>
      </w:r>
      <w:proofErr w:type="gramEnd"/>
      <w:r>
        <w:rPr>
          <w:rFonts w:eastAsiaTheme="minorHAnsi"/>
          <w:sz w:val="28"/>
          <w:szCs w:val="28"/>
          <w:lang w:eastAsia="en-US"/>
        </w:rPr>
        <w:t xml:space="preserve"> электронный. </w:t>
      </w:r>
    </w:p>
    <w:p w:rsidR="00E776D5" w:rsidRPr="00420894" w:rsidRDefault="00E776D5" w:rsidP="00E776D5">
      <w:pPr>
        <w:numPr>
          <w:ilvl w:val="0"/>
          <w:numId w:val="24"/>
        </w:numPr>
        <w:spacing w:after="200" w:line="276" w:lineRule="auto"/>
        <w:contextualSpacing/>
        <w:jc w:val="both"/>
        <w:rPr>
          <w:rFonts w:eastAsiaTheme="minorHAnsi"/>
          <w:sz w:val="28"/>
          <w:szCs w:val="28"/>
          <w:lang w:eastAsia="en-US"/>
        </w:rPr>
      </w:pPr>
      <w:r w:rsidRPr="00420894">
        <w:rPr>
          <w:rFonts w:eastAsiaTheme="minorHAnsi"/>
          <w:sz w:val="28"/>
          <w:szCs w:val="28"/>
          <w:lang w:eastAsia="en-US"/>
        </w:rPr>
        <w:t xml:space="preserve">Матвеева, Л. В.  Психология ведения </w:t>
      </w:r>
      <w:proofErr w:type="gramStart"/>
      <w:r w:rsidRPr="00420894">
        <w:rPr>
          <w:rFonts w:eastAsiaTheme="minorHAnsi"/>
          <w:sz w:val="28"/>
          <w:szCs w:val="28"/>
          <w:lang w:eastAsia="en-US"/>
        </w:rPr>
        <w:t>переговоров :</w:t>
      </w:r>
      <w:proofErr w:type="gramEnd"/>
      <w:r w:rsidRPr="00420894">
        <w:rPr>
          <w:rFonts w:eastAsiaTheme="minorHAnsi"/>
          <w:sz w:val="28"/>
          <w:szCs w:val="28"/>
          <w:lang w:eastAsia="en-US"/>
        </w:rPr>
        <w:t xml:space="preserve"> учебное пособие для вузов / Л. В. Матвеева, Д. М. Крюкова, М. Р. </w:t>
      </w:r>
      <w:proofErr w:type="spellStart"/>
      <w:r w:rsidRPr="00420894">
        <w:rPr>
          <w:rFonts w:eastAsiaTheme="minorHAnsi"/>
          <w:sz w:val="28"/>
          <w:szCs w:val="28"/>
          <w:lang w:eastAsia="en-US"/>
        </w:rPr>
        <w:t>Гараева</w:t>
      </w:r>
      <w:proofErr w:type="spellEnd"/>
      <w:r w:rsidRPr="00420894">
        <w:rPr>
          <w:rFonts w:eastAsiaTheme="minorHAnsi"/>
          <w:sz w:val="28"/>
          <w:szCs w:val="28"/>
          <w:lang w:eastAsia="en-US"/>
        </w:rPr>
        <w:t xml:space="preserve">. — 2-е изд., </w:t>
      </w:r>
      <w:proofErr w:type="spellStart"/>
      <w:r w:rsidRPr="00420894">
        <w:rPr>
          <w:rFonts w:eastAsiaTheme="minorHAnsi"/>
          <w:sz w:val="28"/>
          <w:szCs w:val="28"/>
          <w:lang w:eastAsia="en-US"/>
        </w:rPr>
        <w:t>перераб</w:t>
      </w:r>
      <w:proofErr w:type="spellEnd"/>
      <w:r w:rsidRPr="00420894">
        <w:rPr>
          <w:rFonts w:eastAsiaTheme="minorHAnsi"/>
          <w:sz w:val="28"/>
          <w:szCs w:val="28"/>
          <w:lang w:eastAsia="en-US"/>
        </w:rPr>
        <w:t xml:space="preserve">. и доп. — </w:t>
      </w:r>
      <w:proofErr w:type="gramStart"/>
      <w:r w:rsidRPr="00420894">
        <w:rPr>
          <w:rFonts w:eastAsiaTheme="minorHAnsi"/>
          <w:sz w:val="28"/>
          <w:szCs w:val="28"/>
          <w:lang w:eastAsia="en-US"/>
        </w:rPr>
        <w:t>Москва :</w:t>
      </w:r>
      <w:proofErr w:type="gramEnd"/>
      <w:r w:rsidRPr="00420894">
        <w:rPr>
          <w:rFonts w:eastAsiaTheme="minorHAnsi"/>
          <w:sz w:val="28"/>
          <w:szCs w:val="28"/>
          <w:lang w:eastAsia="en-US"/>
        </w:rPr>
        <w:t xml:space="preserve"> Издательство </w:t>
      </w:r>
      <w:proofErr w:type="spellStart"/>
      <w:r w:rsidRPr="00420894">
        <w:rPr>
          <w:rFonts w:eastAsiaTheme="minorHAnsi"/>
          <w:sz w:val="28"/>
          <w:szCs w:val="28"/>
          <w:lang w:eastAsia="en-US"/>
        </w:rPr>
        <w:t>Юрайт</w:t>
      </w:r>
      <w:proofErr w:type="spellEnd"/>
      <w:r w:rsidRPr="00420894">
        <w:rPr>
          <w:rFonts w:eastAsiaTheme="minorHAnsi"/>
          <w:sz w:val="28"/>
          <w:szCs w:val="28"/>
          <w:lang w:eastAsia="en-US"/>
        </w:rPr>
        <w:t xml:space="preserve">, 2024. — 121 с. — (Высшее образование). — ISBN 978-5-534-09865-5. — Образовательная платформа </w:t>
      </w:r>
      <w:proofErr w:type="spellStart"/>
      <w:r w:rsidRPr="00420894">
        <w:rPr>
          <w:rFonts w:eastAsiaTheme="minorHAnsi"/>
          <w:sz w:val="28"/>
          <w:szCs w:val="28"/>
          <w:lang w:eastAsia="en-US"/>
        </w:rPr>
        <w:t>Юрайт</w:t>
      </w:r>
      <w:proofErr w:type="spellEnd"/>
      <w:r w:rsidRPr="00420894">
        <w:rPr>
          <w:rFonts w:eastAsiaTheme="minorHAnsi"/>
          <w:sz w:val="28"/>
          <w:szCs w:val="28"/>
          <w:lang w:eastAsia="en-US"/>
        </w:rPr>
        <w:t xml:space="preserve"> [сайт]. — URL: https://urait.ru/bcode/538327 (дата обращения: 15.02.2024). — </w:t>
      </w:r>
      <w:proofErr w:type="gramStart"/>
      <w:r w:rsidRPr="00420894">
        <w:rPr>
          <w:rFonts w:eastAsiaTheme="minorHAnsi"/>
          <w:sz w:val="28"/>
          <w:szCs w:val="28"/>
          <w:lang w:eastAsia="en-US"/>
        </w:rPr>
        <w:t>Текст :</w:t>
      </w:r>
      <w:proofErr w:type="gramEnd"/>
      <w:r w:rsidRPr="00420894">
        <w:rPr>
          <w:rFonts w:eastAsiaTheme="minorHAnsi"/>
          <w:sz w:val="28"/>
          <w:szCs w:val="28"/>
          <w:lang w:eastAsia="en-US"/>
        </w:rPr>
        <w:t xml:space="preserve"> электронный.</w:t>
      </w:r>
    </w:p>
    <w:p w:rsidR="00E776D5" w:rsidRDefault="00E776D5" w:rsidP="00E776D5">
      <w:pPr>
        <w:numPr>
          <w:ilvl w:val="0"/>
          <w:numId w:val="24"/>
        </w:numPr>
        <w:spacing w:after="200" w:line="276" w:lineRule="auto"/>
        <w:contextualSpacing/>
        <w:jc w:val="both"/>
        <w:rPr>
          <w:rFonts w:eastAsiaTheme="minorHAnsi"/>
          <w:sz w:val="28"/>
          <w:szCs w:val="28"/>
          <w:lang w:eastAsia="en-US"/>
        </w:rPr>
      </w:pPr>
      <w:r>
        <w:rPr>
          <w:rFonts w:eastAsiaTheme="minorHAnsi"/>
          <w:sz w:val="28"/>
          <w:szCs w:val="28"/>
          <w:lang w:eastAsia="en-US"/>
        </w:rPr>
        <w:t xml:space="preserve">Международная практика государственной поддержки экспорта: учебник для магистратуры / Е.Б. Стародубцева, В.Н. Миронова, П.И. Толмачев [и др.]; </w:t>
      </w:r>
      <w:proofErr w:type="spellStart"/>
      <w:proofErr w:type="gramStart"/>
      <w:r>
        <w:rPr>
          <w:rFonts w:eastAsiaTheme="minorHAnsi"/>
          <w:sz w:val="28"/>
          <w:szCs w:val="28"/>
          <w:lang w:eastAsia="en-US"/>
        </w:rPr>
        <w:t>Финуниверситет</w:t>
      </w:r>
      <w:proofErr w:type="spellEnd"/>
      <w:r>
        <w:rPr>
          <w:rFonts w:eastAsiaTheme="minorHAnsi"/>
          <w:sz w:val="28"/>
          <w:szCs w:val="28"/>
          <w:lang w:eastAsia="en-US"/>
        </w:rPr>
        <w:t xml:space="preserve"> ;</w:t>
      </w:r>
      <w:proofErr w:type="gramEnd"/>
      <w:r>
        <w:rPr>
          <w:rFonts w:eastAsiaTheme="minorHAnsi"/>
          <w:sz w:val="28"/>
          <w:szCs w:val="28"/>
          <w:lang w:eastAsia="en-US"/>
        </w:rPr>
        <w:t xml:space="preserve"> под ред. М.Б. Медведевой - Москва: </w:t>
      </w:r>
      <w:proofErr w:type="spellStart"/>
      <w:r>
        <w:rPr>
          <w:rFonts w:eastAsiaTheme="minorHAnsi"/>
          <w:sz w:val="28"/>
          <w:szCs w:val="28"/>
          <w:lang w:eastAsia="en-US"/>
        </w:rPr>
        <w:t>ЦентрКаталог</w:t>
      </w:r>
      <w:proofErr w:type="spellEnd"/>
      <w:r>
        <w:rPr>
          <w:rFonts w:eastAsiaTheme="minorHAnsi"/>
          <w:sz w:val="28"/>
          <w:szCs w:val="28"/>
          <w:lang w:eastAsia="en-US"/>
        </w:rPr>
        <w:t xml:space="preserve">, 2021. - 255 с. - (Вузовский учебник). - </w:t>
      </w:r>
      <w:proofErr w:type="gramStart"/>
      <w:r>
        <w:rPr>
          <w:rFonts w:eastAsiaTheme="minorHAnsi"/>
          <w:sz w:val="28"/>
          <w:szCs w:val="28"/>
          <w:lang w:eastAsia="en-US"/>
        </w:rPr>
        <w:t>Текст :</w:t>
      </w:r>
      <w:proofErr w:type="gramEnd"/>
      <w:r>
        <w:rPr>
          <w:rFonts w:eastAsiaTheme="minorHAnsi"/>
          <w:sz w:val="28"/>
          <w:szCs w:val="28"/>
          <w:lang w:eastAsia="en-US"/>
        </w:rPr>
        <w:t xml:space="preserve"> непосредственный. – То же. </w:t>
      </w:r>
      <w:r w:rsidRPr="004E6BB8">
        <w:rPr>
          <w:rFonts w:eastAsiaTheme="minorHAnsi"/>
          <w:sz w:val="28"/>
          <w:szCs w:val="28"/>
          <w:lang w:eastAsia="en-US"/>
        </w:rPr>
        <w:lastRenderedPageBreak/>
        <w:t>—</w:t>
      </w:r>
      <w:r>
        <w:rPr>
          <w:rFonts w:eastAsiaTheme="minorHAnsi"/>
          <w:sz w:val="28"/>
          <w:szCs w:val="28"/>
          <w:lang w:eastAsia="en-US"/>
        </w:rPr>
        <w:t xml:space="preserve">  </w:t>
      </w:r>
      <w:proofErr w:type="gramStart"/>
      <w:r>
        <w:rPr>
          <w:rFonts w:eastAsiaTheme="minorHAnsi"/>
          <w:sz w:val="28"/>
          <w:szCs w:val="28"/>
          <w:lang w:eastAsia="en-US"/>
        </w:rPr>
        <w:t>Лань :</w:t>
      </w:r>
      <w:proofErr w:type="gramEnd"/>
      <w:r>
        <w:rPr>
          <w:rFonts w:eastAsiaTheme="minorHAnsi"/>
          <w:sz w:val="28"/>
          <w:szCs w:val="28"/>
          <w:lang w:eastAsia="en-US"/>
        </w:rPr>
        <w:t xml:space="preserve"> электронно-библиотечная система. — URL: https://e.lanbook.com/book/223745 (дата обращения: 15.02.2024). </w:t>
      </w:r>
      <w:r w:rsidRPr="004E6BB8">
        <w:rPr>
          <w:rFonts w:eastAsiaTheme="minorHAnsi"/>
          <w:sz w:val="28"/>
          <w:szCs w:val="28"/>
          <w:lang w:eastAsia="en-US"/>
        </w:rPr>
        <w:t>—</w:t>
      </w:r>
      <w:r>
        <w:rPr>
          <w:rFonts w:eastAsiaTheme="minorHAnsi"/>
          <w:sz w:val="28"/>
          <w:szCs w:val="28"/>
          <w:lang w:eastAsia="en-US"/>
        </w:rPr>
        <w:t xml:space="preserve"> </w:t>
      </w:r>
      <w:proofErr w:type="gramStart"/>
      <w:r>
        <w:rPr>
          <w:rFonts w:eastAsiaTheme="minorHAnsi"/>
          <w:sz w:val="28"/>
          <w:szCs w:val="28"/>
          <w:lang w:eastAsia="en-US"/>
        </w:rPr>
        <w:t>Текст :</w:t>
      </w:r>
      <w:proofErr w:type="gramEnd"/>
      <w:r>
        <w:rPr>
          <w:rFonts w:eastAsiaTheme="minorHAnsi"/>
          <w:sz w:val="28"/>
          <w:szCs w:val="28"/>
          <w:lang w:eastAsia="en-US"/>
        </w:rPr>
        <w:t xml:space="preserve"> электронный </w:t>
      </w:r>
    </w:p>
    <w:p w:rsidR="00E776D5" w:rsidRDefault="00E776D5" w:rsidP="00E776D5">
      <w:pPr>
        <w:numPr>
          <w:ilvl w:val="0"/>
          <w:numId w:val="24"/>
        </w:numPr>
        <w:spacing w:after="200" w:line="276" w:lineRule="auto"/>
        <w:contextualSpacing/>
        <w:jc w:val="both"/>
        <w:rPr>
          <w:rFonts w:eastAsiaTheme="minorHAnsi"/>
          <w:sz w:val="28"/>
          <w:szCs w:val="28"/>
          <w:lang w:eastAsia="en-US"/>
        </w:rPr>
      </w:pPr>
      <w:r w:rsidRPr="007A354C">
        <w:rPr>
          <w:rFonts w:eastAsiaTheme="minorHAnsi"/>
          <w:sz w:val="28"/>
          <w:szCs w:val="28"/>
          <w:lang w:eastAsia="en-US"/>
        </w:rPr>
        <w:t xml:space="preserve">Международный финансовый </w:t>
      </w:r>
      <w:proofErr w:type="gramStart"/>
      <w:r w:rsidRPr="007A354C">
        <w:rPr>
          <w:rFonts w:eastAsiaTheme="minorHAnsi"/>
          <w:sz w:val="28"/>
          <w:szCs w:val="28"/>
          <w:lang w:eastAsia="en-US"/>
        </w:rPr>
        <w:t>рынок :</w:t>
      </w:r>
      <w:proofErr w:type="gramEnd"/>
      <w:r w:rsidRPr="007A354C">
        <w:rPr>
          <w:rFonts w:eastAsiaTheme="minorHAnsi"/>
          <w:sz w:val="28"/>
          <w:szCs w:val="28"/>
          <w:lang w:eastAsia="en-US"/>
        </w:rPr>
        <w:t xml:space="preserve"> учебник и практикум для вузов / М. А. </w:t>
      </w:r>
      <w:proofErr w:type="spellStart"/>
      <w:r w:rsidRPr="007A354C">
        <w:rPr>
          <w:rFonts w:eastAsiaTheme="minorHAnsi"/>
          <w:sz w:val="28"/>
          <w:szCs w:val="28"/>
          <w:lang w:eastAsia="en-US"/>
        </w:rPr>
        <w:t>Эскиндаров</w:t>
      </w:r>
      <w:proofErr w:type="spellEnd"/>
      <w:r w:rsidRPr="007A354C">
        <w:rPr>
          <w:rFonts w:eastAsiaTheme="minorHAnsi"/>
          <w:sz w:val="28"/>
          <w:szCs w:val="28"/>
          <w:lang w:eastAsia="en-US"/>
        </w:rPr>
        <w:t xml:space="preserve"> [и др.] ; под общей редакцией М. А. </w:t>
      </w:r>
      <w:proofErr w:type="spellStart"/>
      <w:r w:rsidRPr="007A354C">
        <w:rPr>
          <w:rFonts w:eastAsiaTheme="minorHAnsi"/>
          <w:sz w:val="28"/>
          <w:szCs w:val="28"/>
          <w:lang w:eastAsia="en-US"/>
        </w:rPr>
        <w:t>Эскиндарова</w:t>
      </w:r>
      <w:proofErr w:type="spellEnd"/>
      <w:r w:rsidRPr="007A354C">
        <w:rPr>
          <w:rFonts w:eastAsiaTheme="minorHAnsi"/>
          <w:sz w:val="28"/>
          <w:szCs w:val="28"/>
          <w:lang w:eastAsia="en-US"/>
        </w:rPr>
        <w:t xml:space="preserve">, Е. А. </w:t>
      </w:r>
      <w:proofErr w:type="spellStart"/>
      <w:r w:rsidRPr="007A354C">
        <w:rPr>
          <w:rFonts w:eastAsiaTheme="minorHAnsi"/>
          <w:sz w:val="28"/>
          <w:szCs w:val="28"/>
          <w:lang w:eastAsia="en-US"/>
        </w:rPr>
        <w:t>Звоновой</w:t>
      </w:r>
      <w:proofErr w:type="spellEnd"/>
      <w:r w:rsidRPr="007A354C">
        <w:rPr>
          <w:rFonts w:eastAsiaTheme="minorHAnsi"/>
          <w:sz w:val="28"/>
          <w:szCs w:val="28"/>
          <w:lang w:eastAsia="en-US"/>
        </w:rPr>
        <w:t xml:space="preserve">. — </w:t>
      </w:r>
      <w:proofErr w:type="gramStart"/>
      <w:r w:rsidRPr="007A354C">
        <w:rPr>
          <w:rFonts w:eastAsiaTheme="minorHAnsi"/>
          <w:sz w:val="28"/>
          <w:szCs w:val="28"/>
          <w:lang w:eastAsia="en-US"/>
        </w:rPr>
        <w:t>Москва :</w:t>
      </w:r>
      <w:proofErr w:type="gramEnd"/>
      <w:r w:rsidRPr="007A354C">
        <w:rPr>
          <w:rFonts w:eastAsiaTheme="minorHAnsi"/>
          <w:sz w:val="28"/>
          <w:szCs w:val="28"/>
          <w:lang w:eastAsia="en-US"/>
        </w:rPr>
        <w:t xml:space="preserve"> Издательство </w:t>
      </w:r>
      <w:proofErr w:type="spellStart"/>
      <w:r w:rsidRPr="007A354C">
        <w:rPr>
          <w:rFonts w:eastAsiaTheme="minorHAnsi"/>
          <w:sz w:val="28"/>
          <w:szCs w:val="28"/>
          <w:lang w:eastAsia="en-US"/>
        </w:rPr>
        <w:t>Юрайт</w:t>
      </w:r>
      <w:proofErr w:type="spellEnd"/>
      <w:r w:rsidRPr="007A354C">
        <w:rPr>
          <w:rFonts w:eastAsiaTheme="minorHAnsi"/>
          <w:sz w:val="28"/>
          <w:szCs w:val="28"/>
          <w:lang w:eastAsia="en-US"/>
        </w:rPr>
        <w:t xml:space="preserve">, 2024. — 430 с. — (Высшее образование). — ISBN 978-5-534-16871-6. — Образовательная платформа </w:t>
      </w:r>
      <w:proofErr w:type="spellStart"/>
      <w:r w:rsidRPr="007A354C">
        <w:rPr>
          <w:rFonts w:eastAsiaTheme="minorHAnsi"/>
          <w:sz w:val="28"/>
          <w:szCs w:val="28"/>
          <w:lang w:eastAsia="en-US"/>
        </w:rPr>
        <w:t>Юрайт</w:t>
      </w:r>
      <w:proofErr w:type="spellEnd"/>
      <w:r w:rsidRPr="007A354C">
        <w:rPr>
          <w:rFonts w:eastAsiaTheme="minorHAnsi"/>
          <w:sz w:val="28"/>
          <w:szCs w:val="28"/>
          <w:lang w:eastAsia="en-US"/>
        </w:rPr>
        <w:t xml:space="preserve"> [сайт]. — URL: https://urait.ru/bcode/531937 (дата обращения: 15.02.2024). — </w:t>
      </w:r>
      <w:proofErr w:type="gramStart"/>
      <w:r w:rsidRPr="007A354C">
        <w:rPr>
          <w:rFonts w:eastAsiaTheme="minorHAnsi"/>
          <w:sz w:val="28"/>
          <w:szCs w:val="28"/>
          <w:lang w:eastAsia="en-US"/>
        </w:rPr>
        <w:t>Текст :</w:t>
      </w:r>
      <w:proofErr w:type="gramEnd"/>
      <w:r w:rsidRPr="007A354C">
        <w:rPr>
          <w:rFonts w:eastAsiaTheme="minorHAnsi"/>
          <w:sz w:val="28"/>
          <w:szCs w:val="28"/>
          <w:lang w:eastAsia="en-US"/>
        </w:rPr>
        <w:t xml:space="preserve"> электронный. </w:t>
      </w:r>
    </w:p>
    <w:p w:rsidR="00E776D5" w:rsidRPr="007A354C" w:rsidRDefault="00E776D5" w:rsidP="00E776D5">
      <w:pPr>
        <w:numPr>
          <w:ilvl w:val="0"/>
          <w:numId w:val="24"/>
        </w:numPr>
        <w:spacing w:after="200" w:line="276" w:lineRule="auto"/>
        <w:contextualSpacing/>
        <w:jc w:val="both"/>
        <w:rPr>
          <w:rFonts w:eastAsiaTheme="minorHAnsi"/>
          <w:sz w:val="28"/>
          <w:szCs w:val="28"/>
          <w:lang w:eastAsia="en-US"/>
        </w:rPr>
      </w:pPr>
      <w:r w:rsidRPr="007A354C">
        <w:rPr>
          <w:rFonts w:eastAsiaTheme="minorHAnsi"/>
          <w:sz w:val="28"/>
          <w:szCs w:val="28"/>
          <w:lang w:eastAsia="en-US"/>
        </w:rPr>
        <w:t xml:space="preserve">Мировая экономика и международные экономические </w:t>
      </w:r>
      <w:proofErr w:type="gramStart"/>
      <w:r w:rsidRPr="007A354C">
        <w:rPr>
          <w:rFonts w:eastAsiaTheme="minorHAnsi"/>
          <w:sz w:val="28"/>
          <w:szCs w:val="28"/>
          <w:lang w:eastAsia="en-US"/>
        </w:rPr>
        <w:t>отношения :</w:t>
      </w:r>
      <w:proofErr w:type="gramEnd"/>
      <w:r w:rsidRPr="007A354C">
        <w:rPr>
          <w:rFonts w:eastAsiaTheme="minorHAnsi"/>
          <w:sz w:val="28"/>
          <w:szCs w:val="28"/>
          <w:lang w:eastAsia="en-US"/>
        </w:rPr>
        <w:t xml:space="preserve"> учебник для вузов / О. В. Игнатова [и др.] ; под редакцией О. В. Игнатовой, Н. Л. Орловой. — </w:t>
      </w:r>
      <w:proofErr w:type="gramStart"/>
      <w:r w:rsidRPr="007A354C">
        <w:rPr>
          <w:rFonts w:eastAsiaTheme="minorHAnsi"/>
          <w:sz w:val="28"/>
          <w:szCs w:val="28"/>
          <w:lang w:eastAsia="en-US"/>
        </w:rPr>
        <w:t>Москва :</w:t>
      </w:r>
      <w:proofErr w:type="gramEnd"/>
      <w:r w:rsidRPr="007A354C">
        <w:rPr>
          <w:rFonts w:eastAsiaTheme="minorHAnsi"/>
          <w:sz w:val="28"/>
          <w:szCs w:val="28"/>
          <w:lang w:eastAsia="en-US"/>
        </w:rPr>
        <w:t xml:space="preserve"> Издательство </w:t>
      </w:r>
      <w:proofErr w:type="spellStart"/>
      <w:r w:rsidRPr="007A354C">
        <w:rPr>
          <w:rFonts w:eastAsiaTheme="minorHAnsi"/>
          <w:sz w:val="28"/>
          <w:szCs w:val="28"/>
          <w:lang w:eastAsia="en-US"/>
        </w:rPr>
        <w:t>Юрайт</w:t>
      </w:r>
      <w:proofErr w:type="spellEnd"/>
      <w:r w:rsidRPr="007A354C">
        <w:rPr>
          <w:rFonts w:eastAsiaTheme="minorHAnsi"/>
          <w:sz w:val="28"/>
          <w:szCs w:val="28"/>
          <w:lang w:eastAsia="en-US"/>
        </w:rPr>
        <w:t xml:space="preserve">, 2024. — 327 с. — (Высшее образование). — ISBN 978-5-534-17168-6. — Образовательная платформа </w:t>
      </w:r>
      <w:proofErr w:type="spellStart"/>
      <w:r w:rsidRPr="007A354C">
        <w:rPr>
          <w:rFonts w:eastAsiaTheme="minorHAnsi"/>
          <w:sz w:val="28"/>
          <w:szCs w:val="28"/>
          <w:lang w:eastAsia="en-US"/>
        </w:rPr>
        <w:t>Юрайт</w:t>
      </w:r>
      <w:proofErr w:type="spellEnd"/>
      <w:r w:rsidRPr="007A354C">
        <w:rPr>
          <w:rFonts w:eastAsiaTheme="minorHAnsi"/>
          <w:sz w:val="28"/>
          <w:szCs w:val="28"/>
          <w:lang w:eastAsia="en-US"/>
        </w:rPr>
        <w:t xml:space="preserve"> [сайт]. — URL: https://urait.ru/bcode/536374 (дата обращения: 15.02.2024). — </w:t>
      </w:r>
      <w:proofErr w:type="gramStart"/>
      <w:r w:rsidRPr="007A354C">
        <w:rPr>
          <w:rFonts w:eastAsiaTheme="minorHAnsi"/>
          <w:sz w:val="28"/>
          <w:szCs w:val="28"/>
          <w:lang w:eastAsia="en-US"/>
        </w:rPr>
        <w:t>Текст :</w:t>
      </w:r>
      <w:proofErr w:type="gramEnd"/>
      <w:r w:rsidRPr="007A354C">
        <w:rPr>
          <w:rFonts w:eastAsiaTheme="minorHAnsi"/>
          <w:sz w:val="28"/>
          <w:szCs w:val="28"/>
          <w:lang w:eastAsia="en-US"/>
        </w:rPr>
        <w:t xml:space="preserve"> электронный</w:t>
      </w:r>
      <w:r>
        <w:rPr>
          <w:rFonts w:eastAsiaTheme="minorHAnsi"/>
          <w:sz w:val="28"/>
          <w:szCs w:val="28"/>
          <w:lang w:eastAsia="en-US"/>
        </w:rPr>
        <w:t>.</w:t>
      </w:r>
    </w:p>
    <w:p w:rsidR="00E776D5" w:rsidRPr="007A354C" w:rsidRDefault="00E776D5" w:rsidP="00E776D5">
      <w:pPr>
        <w:numPr>
          <w:ilvl w:val="0"/>
          <w:numId w:val="24"/>
        </w:numPr>
        <w:spacing w:after="200" w:line="276" w:lineRule="auto"/>
        <w:contextualSpacing/>
        <w:jc w:val="both"/>
        <w:rPr>
          <w:rFonts w:eastAsiaTheme="minorHAnsi"/>
          <w:sz w:val="28"/>
          <w:szCs w:val="28"/>
          <w:lang w:eastAsia="en-US"/>
        </w:rPr>
      </w:pPr>
      <w:r w:rsidRPr="007A354C">
        <w:rPr>
          <w:rFonts w:eastAsiaTheme="minorHAnsi"/>
          <w:sz w:val="28"/>
          <w:szCs w:val="28"/>
          <w:lang w:eastAsia="en-US"/>
        </w:rPr>
        <w:t xml:space="preserve">Торговая политика и обеспечение интересов бизнеса: учебник для студентов бакалавриата и магистратуры, обучающихся по направлениям экономического профиля / В.К. Поспелов, И.Н. Абанина, В.Л. Абрамов [и др.]; под ред. В.К. Поспелова и Н.Л. Орловой. — Москва: </w:t>
      </w:r>
      <w:proofErr w:type="spellStart"/>
      <w:r w:rsidRPr="007A354C">
        <w:rPr>
          <w:rFonts w:eastAsiaTheme="minorHAnsi"/>
          <w:sz w:val="28"/>
          <w:szCs w:val="28"/>
          <w:lang w:eastAsia="en-US"/>
        </w:rPr>
        <w:t>Кнорус</w:t>
      </w:r>
      <w:proofErr w:type="spellEnd"/>
      <w:r w:rsidRPr="007A354C">
        <w:rPr>
          <w:rFonts w:eastAsiaTheme="minorHAnsi"/>
          <w:sz w:val="28"/>
          <w:szCs w:val="28"/>
          <w:lang w:eastAsia="en-US"/>
        </w:rPr>
        <w:t xml:space="preserve">, 2022. — 304 с. — (Бакалавриат и магистратура). — </w:t>
      </w:r>
      <w:proofErr w:type="gramStart"/>
      <w:r w:rsidRPr="007A354C">
        <w:rPr>
          <w:rFonts w:eastAsiaTheme="minorHAnsi"/>
          <w:sz w:val="28"/>
          <w:szCs w:val="28"/>
          <w:lang w:eastAsia="en-US"/>
        </w:rPr>
        <w:t>Текст :</w:t>
      </w:r>
      <w:proofErr w:type="gramEnd"/>
      <w:r w:rsidRPr="007A354C">
        <w:rPr>
          <w:rFonts w:eastAsiaTheme="minorHAnsi"/>
          <w:sz w:val="28"/>
          <w:szCs w:val="28"/>
          <w:lang w:eastAsia="en-US"/>
        </w:rPr>
        <w:t xml:space="preserve"> непосредственный. - То же. - 2024. - ЭБС BOOK.ru. - URL: https://book.ru/book/952826 (дата обращения: 15.02.2024). — </w:t>
      </w:r>
      <w:proofErr w:type="gramStart"/>
      <w:r w:rsidRPr="007A354C">
        <w:rPr>
          <w:rFonts w:eastAsiaTheme="minorHAnsi"/>
          <w:sz w:val="28"/>
          <w:szCs w:val="28"/>
          <w:lang w:eastAsia="en-US"/>
        </w:rPr>
        <w:t>Текст :</w:t>
      </w:r>
      <w:proofErr w:type="gramEnd"/>
      <w:r w:rsidRPr="007A354C">
        <w:rPr>
          <w:rFonts w:eastAsiaTheme="minorHAnsi"/>
          <w:sz w:val="28"/>
          <w:szCs w:val="28"/>
          <w:lang w:eastAsia="en-US"/>
        </w:rPr>
        <w:t xml:space="preserve"> электронный. </w:t>
      </w:r>
    </w:p>
    <w:p w:rsidR="00E776D5" w:rsidRPr="007A354C" w:rsidRDefault="00E776D5" w:rsidP="00E776D5">
      <w:pPr>
        <w:pStyle w:val="Style25"/>
        <w:tabs>
          <w:tab w:val="left" w:pos="365"/>
        </w:tabs>
        <w:spacing w:line="240" w:lineRule="auto"/>
        <w:ind w:left="644" w:firstLine="0"/>
        <w:jc w:val="both"/>
        <w:outlineLvl w:val="0"/>
        <w:rPr>
          <w:b/>
          <w:sz w:val="28"/>
          <w:szCs w:val="28"/>
          <w:lang w:eastAsia="zh-CN"/>
        </w:rPr>
      </w:pPr>
    </w:p>
    <w:p w:rsidR="00E776D5" w:rsidRPr="007A354C" w:rsidRDefault="00E776D5" w:rsidP="00E776D5">
      <w:pPr>
        <w:pStyle w:val="1"/>
        <w:numPr>
          <w:ilvl w:val="0"/>
          <w:numId w:val="26"/>
        </w:numPr>
        <w:contextualSpacing/>
        <w:jc w:val="both"/>
        <w:rPr>
          <w:rFonts w:ascii="Times New Roman" w:hAnsi="Times New Roman"/>
          <w:color w:val="auto"/>
          <w:sz w:val="28"/>
          <w:szCs w:val="28"/>
          <w:lang w:val="ru-RU"/>
        </w:rPr>
      </w:pPr>
      <w:bookmarkStart w:id="36" w:name="_Toc160633314"/>
      <w:r w:rsidRPr="007A354C">
        <w:rPr>
          <w:rFonts w:ascii="Times New Roman" w:hAnsi="Times New Roman"/>
          <w:color w:val="auto"/>
          <w:sz w:val="28"/>
          <w:szCs w:val="28"/>
          <w:lang w:val="ru-RU"/>
        </w:rPr>
        <w:t>Перечень ресурсов информационно-телекоммуникационной сети «Интернет», необходимых для освоения дисциплины</w:t>
      </w:r>
      <w:bookmarkEnd w:id="36"/>
    </w:p>
    <w:p w:rsidR="00E776D5" w:rsidRDefault="00E776D5" w:rsidP="00E776D5">
      <w:pPr>
        <w:pStyle w:val="Style25"/>
        <w:tabs>
          <w:tab w:val="left" w:pos="365"/>
        </w:tabs>
        <w:spacing w:line="240" w:lineRule="auto"/>
        <w:ind w:firstLine="0"/>
        <w:jc w:val="both"/>
        <w:outlineLvl w:val="0"/>
        <w:rPr>
          <w:b/>
          <w:sz w:val="28"/>
          <w:szCs w:val="28"/>
          <w:lang w:eastAsia="zh-CN"/>
        </w:rPr>
      </w:pPr>
    </w:p>
    <w:p w:rsidR="00E776D5" w:rsidRDefault="00E776D5" w:rsidP="00E776D5">
      <w:pPr>
        <w:pStyle w:val="a4"/>
        <w:numPr>
          <w:ilvl w:val="0"/>
          <w:numId w:val="23"/>
        </w:numPr>
        <w:jc w:val="both"/>
        <w:rPr>
          <w:sz w:val="28"/>
          <w:szCs w:val="28"/>
        </w:rPr>
      </w:pPr>
      <w:r>
        <w:rPr>
          <w:sz w:val="28"/>
          <w:szCs w:val="28"/>
        </w:rPr>
        <w:t>Официальный сайт Федеральной службы государственной статистики РФ - www.gks.ru</w:t>
      </w:r>
    </w:p>
    <w:p w:rsidR="00E776D5" w:rsidRDefault="00E776D5" w:rsidP="00E776D5">
      <w:pPr>
        <w:pStyle w:val="a4"/>
        <w:numPr>
          <w:ilvl w:val="0"/>
          <w:numId w:val="23"/>
        </w:numPr>
        <w:spacing w:after="160" w:line="259" w:lineRule="auto"/>
        <w:contextualSpacing/>
        <w:jc w:val="both"/>
        <w:rPr>
          <w:sz w:val="28"/>
          <w:szCs w:val="28"/>
        </w:rPr>
      </w:pPr>
      <w:r>
        <w:rPr>
          <w:sz w:val="28"/>
          <w:szCs w:val="28"/>
        </w:rPr>
        <w:t xml:space="preserve">Министерство иностранных дел Российской Федерации - http://www.mid.ru </w:t>
      </w:r>
    </w:p>
    <w:p w:rsidR="00E776D5" w:rsidRDefault="00E776D5" w:rsidP="00E776D5">
      <w:pPr>
        <w:pStyle w:val="a4"/>
        <w:numPr>
          <w:ilvl w:val="0"/>
          <w:numId w:val="23"/>
        </w:numPr>
        <w:spacing w:after="160" w:line="259" w:lineRule="auto"/>
        <w:contextualSpacing/>
        <w:jc w:val="both"/>
        <w:rPr>
          <w:sz w:val="28"/>
          <w:szCs w:val="28"/>
        </w:rPr>
      </w:pPr>
      <w:r>
        <w:rPr>
          <w:sz w:val="28"/>
          <w:szCs w:val="28"/>
        </w:rPr>
        <w:t xml:space="preserve">Министерство экономического развития РФ - </w:t>
      </w:r>
      <w:r>
        <w:rPr>
          <w:rStyle w:val="a6"/>
          <w:sz w:val="28"/>
          <w:szCs w:val="28"/>
        </w:rPr>
        <w:t>http://www.economy.gov.ru/minec/main</w:t>
      </w:r>
    </w:p>
    <w:p w:rsidR="00E776D5" w:rsidRDefault="00E776D5" w:rsidP="00E776D5">
      <w:pPr>
        <w:pStyle w:val="a4"/>
        <w:numPr>
          <w:ilvl w:val="0"/>
          <w:numId w:val="23"/>
        </w:numPr>
        <w:spacing w:after="160" w:line="259" w:lineRule="auto"/>
        <w:contextualSpacing/>
        <w:jc w:val="both"/>
        <w:rPr>
          <w:sz w:val="28"/>
          <w:szCs w:val="28"/>
        </w:rPr>
      </w:pPr>
      <w:r>
        <w:rPr>
          <w:sz w:val="28"/>
          <w:szCs w:val="28"/>
        </w:rPr>
        <w:t>Официальный сайт Министерства промышленности и торговли Российской Федерации URL: https://minpromtorg.gov.ru</w:t>
      </w:r>
    </w:p>
    <w:p w:rsidR="00E776D5" w:rsidRDefault="00E776D5" w:rsidP="00E776D5">
      <w:pPr>
        <w:pStyle w:val="a4"/>
        <w:numPr>
          <w:ilvl w:val="0"/>
          <w:numId w:val="23"/>
        </w:numPr>
        <w:spacing w:after="160" w:line="259" w:lineRule="auto"/>
        <w:contextualSpacing/>
        <w:jc w:val="both"/>
        <w:rPr>
          <w:sz w:val="28"/>
          <w:szCs w:val="28"/>
        </w:rPr>
      </w:pPr>
      <w:r>
        <w:rPr>
          <w:sz w:val="28"/>
          <w:szCs w:val="28"/>
        </w:rPr>
        <w:t xml:space="preserve">Торгово-промышленная палата РФ - </w:t>
      </w:r>
      <w:r>
        <w:rPr>
          <w:rStyle w:val="a6"/>
          <w:sz w:val="28"/>
          <w:szCs w:val="28"/>
        </w:rPr>
        <w:t>http://www.tpprf.ru</w:t>
      </w:r>
    </w:p>
    <w:p w:rsidR="00E776D5" w:rsidRDefault="00E776D5" w:rsidP="00E776D5">
      <w:pPr>
        <w:pStyle w:val="a4"/>
        <w:numPr>
          <w:ilvl w:val="0"/>
          <w:numId w:val="23"/>
        </w:numPr>
        <w:spacing w:after="160" w:line="259" w:lineRule="auto"/>
        <w:contextualSpacing/>
        <w:jc w:val="both"/>
        <w:rPr>
          <w:sz w:val="28"/>
          <w:szCs w:val="28"/>
        </w:rPr>
      </w:pPr>
      <w:r>
        <w:rPr>
          <w:sz w:val="28"/>
          <w:szCs w:val="28"/>
        </w:rPr>
        <w:t xml:space="preserve">Российский экспортный центр -  https://www.exportcenter.ru </w:t>
      </w:r>
    </w:p>
    <w:p w:rsidR="00E776D5" w:rsidRDefault="00E776D5" w:rsidP="00E776D5">
      <w:pPr>
        <w:pStyle w:val="a4"/>
        <w:numPr>
          <w:ilvl w:val="0"/>
          <w:numId w:val="23"/>
        </w:numPr>
        <w:spacing w:after="160" w:line="259" w:lineRule="auto"/>
        <w:contextualSpacing/>
        <w:jc w:val="both"/>
        <w:rPr>
          <w:sz w:val="28"/>
          <w:szCs w:val="28"/>
        </w:rPr>
      </w:pPr>
      <w:r>
        <w:rPr>
          <w:sz w:val="28"/>
          <w:szCs w:val="28"/>
        </w:rPr>
        <w:t xml:space="preserve">Фонд </w:t>
      </w:r>
      <w:proofErr w:type="spellStart"/>
      <w:r>
        <w:rPr>
          <w:sz w:val="28"/>
          <w:szCs w:val="28"/>
        </w:rPr>
        <w:t>Росконгресс</w:t>
      </w:r>
      <w:proofErr w:type="spellEnd"/>
      <w:r>
        <w:rPr>
          <w:sz w:val="28"/>
          <w:szCs w:val="28"/>
        </w:rPr>
        <w:t xml:space="preserve"> - https://roscongress.org/?ysclid=ls04d9z06w171456688</w:t>
      </w:r>
    </w:p>
    <w:p w:rsidR="00E776D5" w:rsidRDefault="00E776D5" w:rsidP="00E776D5">
      <w:pPr>
        <w:pStyle w:val="a4"/>
        <w:numPr>
          <w:ilvl w:val="0"/>
          <w:numId w:val="23"/>
        </w:numPr>
        <w:spacing w:after="160" w:line="259" w:lineRule="auto"/>
        <w:contextualSpacing/>
        <w:jc w:val="both"/>
        <w:rPr>
          <w:sz w:val="28"/>
          <w:szCs w:val="28"/>
        </w:rPr>
      </w:pPr>
      <w:r>
        <w:rPr>
          <w:sz w:val="28"/>
          <w:szCs w:val="28"/>
        </w:rPr>
        <w:t xml:space="preserve">Всемирная торговая организация (WTO) - http://www.wto.org </w:t>
      </w:r>
    </w:p>
    <w:p w:rsidR="00E776D5" w:rsidRDefault="00E776D5" w:rsidP="00E776D5">
      <w:pPr>
        <w:pStyle w:val="a4"/>
        <w:numPr>
          <w:ilvl w:val="0"/>
          <w:numId w:val="23"/>
        </w:numPr>
        <w:spacing w:after="160" w:line="259" w:lineRule="auto"/>
        <w:contextualSpacing/>
        <w:jc w:val="both"/>
        <w:rPr>
          <w:sz w:val="28"/>
          <w:szCs w:val="28"/>
        </w:rPr>
      </w:pPr>
      <w:r>
        <w:rPr>
          <w:sz w:val="28"/>
          <w:szCs w:val="28"/>
        </w:rPr>
        <w:t xml:space="preserve">Организация Объединенных Наций - </w:t>
      </w:r>
      <w:hyperlink r:id="rId8">
        <w:r>
          <w:rPr>
            <w:rStyle w:val="a6"/>
            <w:sz w:val="28"/>
            <w:szCs w:val="28"/>
          </w:rPr>
          <w:t>http://www.un.org</w:t>
        </w:r>
      </w:hyperlink>
    </w:p>
    <w:p w:rsidR="00E776D5" w:rsidRPr="00222CE3" w:rsidRDefault="00E776D5" w:rsidP="00E776D5">
      <w:pPr>
        <w:pStyle w:val="a4"/>
        <w:numPr>
          <w:ilvl w:val="0"/>
          <w:numId w:val="23"/>
        </w:numPr>
        <w:rPr>
          <w:sz w:val="28"/>
          <w:szCs w:val="28"/>
        </w:rPr>
      </w:pPr>
      <w:r>
        <w:rPr>
          <w:sz w:val="28"/>
          <w:szCs w:val="28"/>
        </w:rPr>
        <w:lastRenderedPageBreak/>
        <w:t xml:space="preserve">Страны мира и торговые представительства. – </w:t>
      </w:r>
      <w:proofErr w:type="gramStart"/>
      <w:r>
        <w:rPr>
          <w:sz w:val="28"/>
          <w:szCs w:val="28"/>
        </w:rPr>
        <w:t>Текст :</w:t>
      </w:r>
      <w:proofErr w:type="gramEnd"/>
      <w:r>
        <w:rPr>
          <w:sz w:val="28"/>
          <w:szCs w:val="28"/>
        </w:rPr>
        <w:t xml:space="preserve"> электронный // Офиц. сайт Минпромторга России. - </w:t>
      </w:r>
      <w:r>
        <w:rPr>
          <w:sz w:val="28"/>
          <w:szCs w:val="28"/>
          <w:lang w:val="en-US"/>
        </w:rPr>
        <w:t>URL</w:t>
      </w:r>
      <w:r w:rsidRPr="00222CE3">
        <w:rPr>
          <w:sz w:val="28"/>
          <w:szCs w:val="28"/>
        </w:rPr>
        <w:t xml:space="preserve">: </w:t>
      </w:r>
      <w:r>
        <w:rPr>
          <w:sz w:val="28"/>
          <w:szCs w:val="28"/>
          <w:lang w:val="en-US"/>
        </w:rPr>
        <w:t>https</w:t>
      </w:r>
      <w:r w:rsidRPr="00222CE3">
        <w:rPr>
          <w:sz w:val="28"/>
          <w:szCs w:val="28"/>
        </w:rPr>
        <w:t>://</w:t>
      </w:r>
      <w:proofErr w:type="spellStart"/>
      <w:r>
        <w:rPr>
          <w:sz w:val="28"/>
          <w:szCs w:val="28"/>
          <w:lang w:val="en-US"/>
        </w:rPr>
        <w:t>minpromtorg</w:t>
      </w:r>
      <w:proofErr w:type="spellEnd"/>
      <w:r w:rsidRPr="00222CE3">
        <w:rPr>
          <w:sz w:val="28"/>
          <w:szCs w:val="28"/>
        </w:rPr>
        <w:t>.</w:t>
      </w:r>
      <w:proofErr w:type="spellStart"/>
      <w:r>
        <w:rPr>
          <w:sz w:val="28"/>
          <w:szCs w:val="28"/>
          <w:lang w:val="en-US"/>
        </w:rPr>
        <w:t>gov</w:t>
      </w:r>
      <w:proofErr w:type="spellEnd"/>
      <w:r w:rsidRPr="00222CE3">
        <w:rPr>
          <w:sz w:val="28"/>
          <w:szCs w:val="28"/>
        </w:rPr>
        <w:t>.</w:t>
      </w:r>
      <w:proofErr w:type="spellStart"/>
      <w:r>
        <w:rPr>
          <w:sz w:val="28"/>
          <w:szCs w:val="28"/>
          <w:lang w:val="en-US"/>
        </w:rPr>
        <w:t>ru</w:t>
      </w:r>
      <w:proofErr w:type="spellEnd"/>
      <w:r w:rsidRPr="00222CE3">
        <w:rPr>
          <w:sz w:val="28"/>
          <w:szCs w:val="28"/>
        </w:rPr>
        <w:t>/</w:t>
      </w:r>
      <w:r>
        <w:rPr>
          <w:sz w:val="28"/>
          <w:szCs w:val="28"/>
          <w:lang w:val="en-US"/>
        </w:rPr>
        <w:t>ministry</w:t>
      </w:r>
      <w:r w:rsidRPr="00222CE3">
        <w:rPr>
          <w:sz w:val="28"/>
          <w:szCs w:val="28"/>
        </w:rPr>
        <w:t>/</w:t>
      </w:r>
      <w:r>
        <w:rPr>
          <w:sz w:val="28"/>
          <w:szCs w:val="28"/>
          <w:lang w:val="en-US"/>
        </w:rPr>
        <w:t>trade</w:t>
      </w:r>
      <w:r w:rsidRPr="00222CE3">
        <w:rPr>
          <w:sz w:val="28"/>
          <w:szCs w:val="28"/>
        </w:rPr>
        <w:t>_</w:t>
      </w:r>
      <w:r>
        <w:rPr>
          <w:sz w:val="28"/>
          <w:szCs w:val="28"/>
          <w:lang w:val="en-US"/>
        </w:rPr>
        <w:t>mission</w:t>
      </w:r>
      <w:r w:rsidRPr="00222CE3">
        <w:rPr>
          <w:sz w:val="28"/>
          <w:szCs w:val="28"/>
        </w:rPr>
        <w:t>/</w:t>
      </w:r>
      <w:r>
        <w:rPr>
          <w:sz w:val="28"/>
          <w:szCs w:val="28"/>
          <w:lang w:val="en-US"/>
        </w:rPr>
        <w:t>world</w:t>
      </w:r>
      <w:r w:rsidRPr="00222CE3">
        <w:rPr>
          <w:sz w:val="28"/>
          <w:szCs w:val="28"/>
        </w:rPr>
        <w:t>_</w:t>
      </w:r>
      <w:r>
        <w:rPr>
          <w:sz w:val="28"/>
          <w:szCs w:val="28"/>
          <w:lang w:val="en-US"/>
        </w:rPr>
        <w:t>countries</w:t>
      </w:r>
      <w:r w:rsidRPr="00222CE3">
        <w:rPr>
          <w:sz w:val="28"/>
          <w:szCs w:val="28"/>
        </w:rPr>
        <w:t>_</w:t>
      </w:r>
      <w:r>
        <w:rPr>
          <w:sz w:val="28"/>
          <w:szCs w:val="28"/>
          <w:lang w:val="en-US"/>
        </w:rPr>
        <w:t>and</w:t>
      </w:r>
      <w:r w:rsidRPr="00222CE3">
        <w:rPr>
          <w:sz w:val="28"/>
          <w:szCs w:val="28"/>
        </w:rPr>
        <w:t xml:space="preserve">_ </w:t>
      </w:r>
      <w:r>
        <w:rPr>
          <w:sz w:val="28"/>
          <w:szCs w:val="28"/>
          <w:lang w:val="en-US"/>
        </w:rPr>
        <w:t>trade</w:t>
      </w:r>
      <w:r w:rsidRPr="00222CE3">
        <w:rPr>
          <w:sz w:val="28"/>
          <w:szCs w:val="28"/>
        </w:rPr>
        <w:t>_</w:t>
      </w:r>
      <w:r>
        <w:rPr>
          <w:sz w:val="28"/>
          <w:szCs w:val="28"/>
          <w:lang w:val="en-US"/>
        </w:rPr>
        <w:t>missions</w:t>
      </w:r>
      <w:r w:rsidRPr="00222CE3">
        <w:rPr>
          <w:sz w:val="28"/>
          <w:szCs w:val="28"/>
        </w:rPr>
        <w:t>/ (</w:t>
      </w:r>
      <w:r>
        <w:rPr>
          <w:sz w:val="28"/>
          <w:szCs w:val="28"/>
        </w:rPr>
        <w:t>дата</w:t>
      </w:r>
      <w:r w:rsidRPr="00222CE3">
        <w:rPr>
          <w:sz w:val="28"/>
          <w:szCs w:val="28"/>
        </w:rPr>
        <w:t xml:space="preserve"> </w:t>
      </w:r>
      <w:r>
        <w:rPr>
          <w:sz w:val="28"/>
          <w:szCs w:val="28"/>
        </w:rPr>
        <w:t>обращения</w:t>
      </w:r>
      <w:r w:rsidRPr="00222CE3">
        <w:rPr>
          <w:sz w:val="28"/>
          <w:szCs w:val="28"/>
        </w:rPr>
        <w:t>: 23.01.2024).</w:t>
      </w:r>
    </w:p>
    <w:p w:rsidR="00E776D5" w:rsidRDefault="00E776D5" w:rsidP="00E776D5">
      <w:pPr>
        <w:pStyle w:val="a4"/>
        <w:numPr>
          <w:ilvl w:val="0"/>
          <w:numId w:val="23"/>
        </w:numPr>
        <w:rPr>
          <w:sz w:val="28"/>
          <w:szCs w:val="28"/>
        </w:rPr>
      </w:pPr>
      <w:r>
        <w:rPr>
          <w:sz w:val="28"/>
          <w:szCs w:val="28"/>
        </w:rPr>
        <w:t>Тетерюк,</w:t>
      </w:r>
      <w:bookmarkStart w:id="37" w:name="_GoBack_Copy_2"/>
      <w:bookmarkEnd w:id="37"/>
      <w:r>
        <w:rPr>
          <w:sz w:val="28"/>
          <w:szCs w:val="28"/>
        </w:rPr>
        <w:t xml:space="preserve"> А. С. Институт торговых представительств Российской Федерации на современном этапе: оценка предварительных итогов его реформирования / А.С. Тетерюк, М.Д. Бондарев. – </w:t>
      </w:r>
      <w:proofErr w:type="gramStart"/>
      <w:r>
        <w:rPr>
          <w:sz w:val="28"/>
          <w:szCs w:val="28"/>
        </w:rPr>
        <w:t>Текст :</w:t>
      </w:r>
      <w:proofErr w:type="gramEnd"/>
      <w:r>
        <w:rPr>
          <w:sz w:val="28"/>
          <w:szCs w:val="28"/>
        </w:rPr>
        <w:t xml:space="preserve"> электронный  // </w:t>
      </w:r>
      <w:proofErr w:type="spellStart"/>
      <w:r>
        <w:rPr>
          <w:sz w:val="28"/>
          <w:szCs w:val="28"/>
          <w:lang w:val="en-US"/>
        </w:rPr>
        <w:t>Ars</w:t>
      </w:r>
      <w:proofErr w:type="spellEnd"/>
      <w:r>
        <w:rPr>
          <w:sz w:val="28"/>
          <w:szCs w:val="28"/>
        </w:rPr>
        <w:t xml:space="preserve"> </w:t>
      </w:r>
      <w:proofErr w:type="spellStart"/>
      <w:r>
        <w:rPr>
          <w:sz w:val="28"/>
          <w:szCs w:val="28"/>
          <w:lang w:val="en-US"/>
        </w:rPr>
        <w:t>Administrandi</w:t>
      </w:r>
      <w:proofErr w:type="spellEnd"/>
      <w:r>
        <w:rPr>
          <w:sz w:val="28"/>
          <w:szCs w:val="28"/>
        </w:rPr>
        <w:t xml:space="preserve"> (Искусство управления).  - 2022.  - Т. 14. - № 2.  - С. 202 – 232. – </w:t>
      </w:r>
      <w:r>
        <w:rPr>
          <w:sz w:val="28"/>
          <w:szCs w:val="28"/>
          <w:lang w:val="en-US"/>
        </w:rPr>
        <w:t>URL</w:t>
      </w:r>
      <w:r>
        <w:rPr>
          <w:sz w:val="28"/>
          <w:szCs w:val="28"/>
        </w:rPr>
        <w:t xml:space="preserve">: </w:t>
      </w:r>
      <w:hyperlink r:id="rId9">
        <w:r>
          <w:rPr>
            <w:rStyle w:val="a6"/>
            <w:sz w:val="28"/>
            <w:szCs w:val="28"/>
            <w:lang w:val="en-US"/>
          </w:rPr>
          <w:t>https</w:t>
        </w:r>
        <w:r>
          <w:rPr>
            <w:rStyle w:val="a6"/>
            <w:sz w:val="28"/>
            <w:szCs w:val="28"/>
          </w:rPr>
          <w:t>://</w:t>
        </w:r>
        <w:proofErr w:type="spellStart"/>
        <w:r>
          <w:rPr>
            <w:rStyle w:val="a6"/>
            <w:sz w:val="28"/>
            <w:szCs w:val="28"/>
            <w:lang w:val="en-US"/>
          </w:rPr>
          <w:t>doi</w:t>
        </w:r>
        <w:proofErr w:type="spellEnd"/>
        <w:r>
          <w:rPr>
            <w:rStyle w:val="a6"/>
            <w:sz w:val="28"/>
            <w:szCs w:val="28"/>
          </w:rPr>
          <w:t>.</w:t>
        </w:r>
        <w:r>
          <w:rPr>
            <w:rStyle w:val="a6"/>
            <w:sz w:val="28"/>
            <w:szCs w:val="28"/>
            <w:lang w:val="en-US"/>
          </w:rPr>
          <w:t>org</w:t>
        </w:r>
        <w:r>
          <w:rPr>
            <w:rStyle w:val="a6"/>
            <w:sz w:val="28"/>
            <w:szCs w:val="28"/>
          </w:rPr>
          <w:t>/10.17072/2218-9173-2022-2-202-232</w:t>
        </w:r>
      </w:hyperlink>
      <w:r>
        <w:rPr>
          <w:sz w:val="28"/>
          <w:szCs w:val="28"/>
        </w:rPr>
        <w:t>. (дата обращения: 25.01.2024).</w:t>
      </w:r>
    </w:p>
    <w:p w:rsidR="00E776D5" w:rsidRDefault="00E776D5" w:rsidP="00E776D5">
      <w:pPr>
        <w:pStyle w:val="a4"/>
        <w:numPr>
          <w:ilvl w:val="0"/>
          <w:numId w:val="23"/>
        </w:numPr>
        <w:jc w:val="both"/>
        <w:rPr>
          <w:sz w:val="28"/>
          <w:szCs w:val="28"/>
        </w:rPr>
      </w:pPr>
      <w:r>
        <w:rPr>
          <w:sz w:val="28"/>
          <w:szCs w:val="28"/>
        </w:rPr>
        <w:t>Электронные ресурсы БИК:</w:t>
      </w:r>
    </w:p>
    <w:p w:rsidR="00E776D5" w:rsidRDefault="00E776D5" w:rsidP="00E776D5">
      <w:pPr>
        <w:pStyle w:val="a4"/>
        <w:ind w:left="504"/>
        <w:jc w:val="both"/>
        <w:rPr>
          <w:sz w:val="28"/>
          <w:szCs w:val="28"/>
        </w:rPr>
      </w:pPr>
      <w:r>
        <w:rPr>
          <w:sz w:val="28"/>
          <w:szCs w:val="28"/>
        </w:rPr>
        <w:t>•</w:t>
      </w:r>
      <w:r>
        <w:rPr>
          <w:sz w:val="28"/>
          <w:szCs w:val="28"/>
        </w:rPr>
        <w:tab/>
        <w:t>Электронная библиотека Финансового университета (ЭБ) http://elib.fa.ru/</w:t>
      </w:r>
    </w:p>
    <w:p w:rsidR="00E776D5" w:rsidRDefault="00E776D5" w:rsidP="00E776D5">
      <w:pPr>
        <w:pStyle w:val="a4"/>
        <w:numPr>
          <w:ilvl w:val="0"/>
          <w:numId w:val="25"/>
        </w:numPr>
        <w:tabs>
          <w:tab w:val="num" w:pos="-216"/>
        </w:tabs>
        <w:ind w:left="852"/>
        <w:jc w:val="both"/>
        <w:rPr>
          <w:sz w:val="28"/>
          <w:szCs w:val="28"/>
        </w:rPr>
      </w:pPr>
      <w:r>
        <w:rPr>
          <w:sz w:val="28"/>
          <w:szCs w:val="28"/>
        </w:rPr>
        <w:t>Электронно-библиотечная система BOOK.RU http://www.book.ru</w:t>
      </w:r>
    </w:p>
    <w:p w:rsidR="00E776D5" w:rsidRDefault="00E776D5" w:rsidP="00E776D5">
      <w:pPr>
        <w:pStyle w:val="a4"/>
        <w:numPr>
          <w:ilvl w:val="0"/>
          <w:numId w:val="25"/>
        </w:numPr>
        <w:tabs>
          <w:tab w:val="num" w:pos="-216"/>
        </w:tabs>
        <w:ind w:left="852"/>
        <w:jc w:val="both"/>
        <w:rPr>
          <w:sz w:val="28"/>
          <w:szCs w:val="28"/>
        </w:rPr>
      </w:pPr>
      <w:r>
        <w:rPr>
          <w:sz w:val="28"/>
          <w:szCs w:val="28"/>
        </w:rPr>
        <w:t>Электронно-библиотечная система «Университетская библиотека ОНЛАЙН» http://biblioclub.ru/</w:t>
      </w:r>
    </w:p>
    <w:p w:rsidR="00E776D5" w:rsidRDefault="00E776D5" w:rsidP="00E776D5">
      <w:pPr>
        <w:pStyle w:val="a4"/>
        <w:numPr>
          <w:ilvl w:val="0"/>
          <w:numId w:val="25"/>
        </w:numPr>
        <w:tabs>
          <w:tab w:val="num" w:pos="-216"/>
        </w:tabs>
        <w:ind w:left="852"/>
        <w:jc w:val="both"/>
        <w:rPr>
          <w:sz w:val="28"/>
          <w:szCs w:val="28"/>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http://www.znanium.</w:t>
      </w:r>
      <w:proofErr w:type="spellStart"/>
      <w:r>
        <w:rPr>
          <w:sz w:val="28"/>
          <w:szCs w:val="28"/>
          <w:lang w:val="en-US"/>
        </w:rPr>
        <w:t>ru</w:t>
      </w:r>
      <w:proofErr w:type="spellEnd"/>
      <w:r>
        <w:rPr>
          <w:sz w:val="28"/>
          <w:szCs w:val="28"/>
        </w:rPr>
        <w:t>/</w:t>
      </w:r>
    </w:p>
    <w:p w:rsidR="00E776D5" w:rsidRDefault="00E776D5" w:rsidP="00E776D5">
      <w:pPr>
        <w:pStyle w:val="a4"/>
        <w:numPr>
          <w:ilvl w:val="0"/>
          <w:numId w:val="25"/>
        </w:numPr>
        <w:tabs>
          <w:tab w:val="num" w:pos="-216"/>
        </w:tabs>
        <w:ind w:left="852"/>
        <w:jc w:val="both"/>
        <w:rPr>
          <w:sz w:val="28"/>
          <w:szCs w:val="28"/>
        </w:rPr>
      </w:pPr>
      <w:r>
        <w:rPr>
          <w:sz w:val="28"/>
          <w:szCs w:val="28"/>
        </w:rPr>
        <w:t>Электронно-библиотечная система издательства «ЮРАЙТ» https://urait.ru/</w:t>
      </w:r>
    </w:p>
    <w:p w:rsidR="00E776D5" w:rsidRDefault="00E776D5" w:rsidP="00E776D5">
      <w:pPr>
        <w:pStyle w:val="a4"/>
        <w:numPr>
          <w:ilvl w:val="0"/>
          <w:numId w:val="25"/>
        </w:numPr>
        <w:tabs>
          <w:tab w:val="num" w:pos="-216"/>
        </w:tabs>
        <w:ind w:left="852"/>
        <w:jc w:val="both"/>
        <w:rPr>
          <w:sz w:val="28"/>
          <w:szCs w:val="28"/>
        </w:rPr>
      </w:pPr>
      <w:r>
        <w:rPr>
          <w:sz w:val="28"/>
          <w:szCs w:val="28"/>
        </w:rPr>
        <w:t>Электронно-библиотечная система издательства Проспект http://ebs.prospekt.org/books</w:t>
      </w:r>
    </w:p>
    <w:p w:rsidR="00E776D5" w:rsidRDefault="00E776D5" w:rsidP="00E776D5">
      <w:pPr>
        <w:pStyle w:val="a4"/>
        <w:numPr>
          <w:ilvl w:val="0"/>
          <w:numId w:val="25"/>
        </w:numPr>
        <w:tabs>
          <w:tab w:val="num" w:pos="-216"/>
        </w:tabs>
        <w:ind w:left="852"/>
        <w:jc w:val="both"/>
        <w:rPr>
          <w:sz w:val="28"/>
          <w:szCs w:val="28"/>
        </w:rPr>
      </w:pPr>
      <w:r>
        <w:rPr>
          <w:sz w:val="28"/>
          <w:szCs w:val="28"/>
        </w:rPr>
        <w:t>Электронно-библиотечная система издательства Лань https://e.lanbook.com/</w:t>
      </w:r>
    </w:p>
    <w:p w:rsidR="00E776D5" w:rsidRDefault="00E776D5" w:rsidP="00E776D5">
      <w:pPr>
        <w:pStyle w:val="a4"/>
        <w:numPr>
          <w:ilvl w:val="0"/>
          <w:numId w:val="25"/>
        </w:numPr>
        <w:tabs>
          <w:tab w:val="num" w:pos="-216"/>
        </w:tabs>
        <w:ind w:left="852"/>
        <w:jc w:val="both"/>
        <w:rPr>
          <w:sz w:val="28"/>
          <w:szCs w:val="28"/>
        </w:rPr>
      </w:pPr>
      <w:r>
        <w:rPr>
          <w:sz w:val="28"/>
          <w:szCs w:val="28"/>
        </w:rPr>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rsidR="00E776D5" w:rsidRDefault="00E776D5" w:rsidP="00E776D5">
      <w:pPr>
        <w:pStyle w:val="a4"/>
        <w:numPr>
          <w:ilvl w:val="0"/>
          <w:numId w:val="25"/>
        </w:numPr>
        <w:tabs>
          <w:tab w:val="num" w:pos="-216"/>
        </w:tabs>
        <w:ind w:left="852"/>
        <w:jc w:val="both"/>
        <w:rPr>
          <w:sz w:val="28"/>
          <w:szCs w:val="28"/>
        </w:rPr>
      </w:pPr>
      <w:r>
        <w:rPr>
          <w:sz w:val="28"/>
          <w:szCs w:val="28"/>
        </w:rPr>
        <w:t>Электронная библиотека Издательского дома «Гребенников» https://grebennikon.ru/</w:t>
      </w:r>
    </w:p>
    <w:p w:rsidR="00E776D5" w:rsidRDefault="00E776D5" w:rsidP="00E776D5">
      <w:pPr>
        <w:pStyle w:val="a4"/>
        <w:numPr>
          <w:ilvl w:val="0"/>
          <w:numId w:val="25"/>
        </w:numPr>
        <w:tabs>
          <w:tab w:val="num" w:pos="-216"/>
        </w:tabs>
        <w:ind w:left="852"/>
        <w:jc w:val="both"/>
        <w:rPr>
          <w:sz w:val="28"/>
          <w:szCs w:val="28"/>
        </w:rPr>
      </w:pPr>
      <w:r>
        <w:rPr>
          <w:sz w:val="28"/>
          <w:szCs w:val="28"/>
        </w:rPr>
        <w:t xml:space="preserve">Научная электронная библиотека eLibrary.ru http://elibrary.ru  </w:t>
      </w:r>
    </w:p>
    <w:p w:rsidR="00E776D5" w:rsidRDefault="00E776D5" w:rsidP="00E776D5">
      <w:pPr>
        <w:pStyle w:val="a4"/>
        <w:numPr>
          <w:ilvl w:val="0"/>
          <w:numId w:val="25"/>
        </w:numPr>
        <w:tabs>
          <w:tab w:val="num" w:pos="-216"/>
        </w:tabs>
        <w:ind w:left="852"/>
        <w:jc w:val="both"/>
        <w:rPr>
          <w:sz w:val="28"/>
          <w:szCs w:val="28"/>
        </w:rPr>
      </w:pPr>
      <w:r>
        <w:rPr>
          <w:sz w:val="28"/>
          <w:szCs w:val="28"/>
        </w:rPr>
        <w:t>Национальная электронная библиотека http://нэб.рф/</w:t>
      </w:r>
    </w:p>
    <w:p w:rsidR="00E776D5" w:rsidRDefault="00E776D5" w:rsidP="00E776D5">
      <w:pPr>
        <w:pStyle w:val="a4"/>
        <w:numPr>
          <w:ilvl w:val="0"/>
          <w:numId w:val="25"/>
        </w:numPr>
        <w:tabs>
          <w:tab w:val="num" w:pos="-216"/>
        </w:tabs>
        <w:ind w:left="852"/>
        <w:jc w:val="both"/>
        <w:rPr>
          <w:sz w:val="28"/>
          <w:szCs w:val="28"/>
        </w:rPr>
      </w:pPr>
      <w:r>
        <w:rPr>
          <w:sz w:val="28"/>
          <w:szCs w:val="28"/>
        </w:rPr>
        <w:t>Информационная система «Континент-WWW» http://continent-online.com/</w:t>
      </w:r>
    </w:p>
    <w:p w:rsidR="00E776D5" w:rsidRDefault="00E776D5" w:rsidP="00E776D5">
      <w:pPr>
        <w:pStyle w:val="a4"/>
        <w:numPr>
          <w:ilvl w:val="0"/>
          <w:numId w:val="25"/>
        </w:numPr>
        <w:tabs>
          <w:tab w:val="num" w:pos="-216"/>
        </w:tabs>
        <w:ind w:left="852"/>
        <w:jc w:val="both"/>
        <w:rPr>
          <w:sz w:val="28"/>
          <w:szCs w:val="28"/>
        </w:rPr>
      </w:pPr>
      <w:r>
        <w:rPr>
          <w:sz w:val="28"/>
          <w:szCs w:val="28"/>
        </w:rPr>
        <w:t>Справочная правовая система «Консультант Плюс»</w:t>
      </w:r>
    </w:p>
    <w:p w:rsidR="00E776D5" w:rsidRDefault="00E776D5" w:rsidP="00E776D5">
      <w:pPr>
        <w:pStyle w:val="a4"/>
        <w:numPr>
          <w:ilvl w:val="0"/>
          <w:numId w:val="25"/>
        </w:numPr>
        <w:tabs>
          <w:tab w:val="num" w:pos="-216"/>
        </w:tabs>
        <w:ind w:left="852"/>
        <w:jc w:val="both"/>
        <w:rPr>
          <w:sz w:val="28"/>
          <w:szCs w:val="28"/>
        </w:rPr>
      </w:pPr>
      <w:r>
        <w:rPr>
          <w:sz w:val="28"/>
          <w:szCs w:val="28"/>
        </w:rPr>
        <w:t>Справочная правовая система «ГАРАНТ»</w:t>
      </w:r>
    </w:p>
    <w:p w:rsidR="00E776D5" w:rsidRDefault="00E776D5" w:rsidP="00E776D5">
      <w:pPr>
        <w:pStyle w:val="a4"/>
        <w:numPr>
          <w:ilvl w:val="0"/>
          <w:numId w:val="25"/>
        </w:numPr>
        <w:tabs>
          <w:tab w:val="num" w:pos="-216"/>
        </w:tabs>
        <w:ind w:left="852"/>
        <w:jc w:val="both"/>
        <w:rPr>
          <w:sz w:val="28"/>
          <w:szCs w:val="28"/>
        </w:rPr>
      </w:pPr>
      <w:r>
        <w:rPr>
          <w:sz w:val="28"/>
          <w:szCs w:val="28"/>
        </w:rPr>
        <w:t xml:space="preserve">Библиотека онлайн Лекций по Бизнесу и Маркетингу издательства </w:t>
      </w:r>
      <w:proofErr w:type="spellStart"/>
      <w:r>
        <w:rPr>
          <w:sz w:val="28"/>
          <w:szCs w:val="28"/>
        </w:rPr>
        <w:t>Неnrу</w:t>
      </w:r>
      <w:proofErr w:type="spellEnd"/>
      <w:r>
        <w:rPr>
          <w:sz w:val="28"/>
          <w:szCs w:val="28"/>
        </w:rPr>
        <w:t xml:space="preserve"> </w:t>
      </w:r>
      <w:proofErr w:type="spellStart"/>
      <w:r>
        <w:rPr>
          <w:sz w:val="28"/>
          <w:szCs w:val="28"/>
        </w:rPr>
        <w:t>Stewart</w:t>
      </w:r>
      <w:proofErr w:type="spellEnd"/>
      <w:r>
        <w:rPr>
          <w:sz w:val="28"/>
          <w:szCs w:val="28"/>
        </w:rPr>
        <w:t xml:space="preserve"> </w:t>
      </w:r>
      <w:proofErr w:type="spellStart"/>
      <w:r>
        <w:rPr>
          <w:sz w:val="28"/>
          <w:szCs w:val="28"/>
        </w:rPr>
        <w:t>Talks</w:t>
      </w:r>
      <w:proofErr w:type="spellEnd"/>
      <w:r>
        <w:rPr>
          <w:sz w:val="28"/>
          <w:szCs w:val="28"/>
        </w:rPr>
        <w:t xml:space="preserve"> https://hstalks.com/business/</w:t>
      </w:r>
    </w:p>
    <w:p w:rsidR="00E776D5" w:rsidRDefault="00E776D5" w:rsidP="00E776D5">
      <w:pPr>
        <w:pStyle w:val="a4"/>
        <w:numPr>
          <w:ilvl w:val="0"/>
          <w:numId w:val="25"/>
        </w:numPr>
        <w:tabs>
          <w:tab w:val="num" w:pos="-216"/>
        </w:tabs>
        <w:ind w:left="852"/>
        <w:jc w:val="both"/>
        <w:rPr>
          <w:sz w:val="28"/>
          <w:szCs w:val="28"/>
          <w:lang w:val="en-US"/>
        </w:rPr>
      </w:pPr>
      <w:r>
        <w:rPr>
          <w:sz w:val="28"/>
          <w:szCs w:val="28"/>
          <w:lang w:val="en-US"/>
        </w:rPr>
        <w:t>Henry Stewart Talks: Journals in The Business &amp; Management Collection https://hstalks.com/business/journals/</w:t>
      </w:r>
    </w:p>
    <w:p w:rsidR="00E776D5" w:rsidRDefault="00E776D5" w:rsidP="00E776D5">
      <w:pPr>
        <w:pStyle w:val="a4"/>
        <w:numPr>
          <w:ilvl w:val="0"/>
          <w:numId w:val="25"/>
        </w:numPr>
        <w:tabs>
          <w:tab w:val="num" w:pos="-216"/>
        </w:tabs>
        <w:ind w:left="852"/>
        <w:jc w:val="both"/>
        <w:rPr>
          <w:sz w:val="28"/>
          <w:szCs w:val="28"/>
          <w:lang w:val="en-US"/>
        </w:rPr>
      </w:pPr>
      <w:r>
        <w:rPr>
          <w:sz w:val="28"/>
          <w:szCs w:val="28"/>
          <w:lang w:val="en-US"/>
        </w:rPr>
        <w:t>CNKI. Academic Reference https://ar.oversea.cnki.net/</w:t>
      </w:r>
    </w:p>
    <w:p w:rsidR="00E776D5" w:rsidRDefault="00E776D5" w:rsidP="00E776D5">
      <w:pPr>
        <w:pStyle w:val="a4"/>
        <w:numPr>
          <w:ilvl w:val="0"/>
          <w:numId w:val="25"/>
        </w:numPr>
        <w:tabs>
          <w:tab w:val="num" w:pos="-216"/>
        </w:tabs>
        <w:ind w:left="852"/>
        <w:jc w:val="both"/>
        <w:rPr>
          <w:sz w:val="28"/>
          <w:szCs w:val="28"/>
          <w:lang w:val="en-US"/>
        </w:rPr>
      </w:pPr>
      <w:r>
        <w:rPr>
          <w:sz w:val="28"/>
          <w:szCs w:val="28"/>
          <w:lang w:val="en-US"/>
        </w:rPr>
        <w:t>CNKI. China Academic Journals Full-text Database https://oversea.cnki.net/kns?dbcode=CFLQ</w:t>
      </w:r>
    </w:p>
    <w:p w:rsidR="00E776D5" w:rsidRDefault="00E776D5" w:rsidP="00E776D5">
      <w:pPr>
        <w:pStyle w:val="a4"/>
        <w:numPr>
          <w:ilvl w:val="0"/>
          <w:numId w:val="25"/>
        </w:numPr>
        <w:tabs>
          <w:tab w:val="num" w:pos="-216"/>
        </w:tabs>
        <w:ind w:left="852"/>
        <w:jc w:val="both"/>
        <w:rPr>
          <w:sz w:val="28"/>
          <w:szCs w:val="28"/>
          <w:lang w:val="en-US"/>
        </w:rPr>
      </w:pPr>
      <w:r>
        <w:rPr>
          <w:sz w:val="28"/>
          <w:szCs w:val="28"/>
          <w:lang w:val="en-US"/>
        </w:rPr>
        <w:t>JSTOR Arts &amp; Sciences I Collection http://jstor.org</w:t>
      </w:r>
    </w:p>
    <w:p w:rsidR="00E776D5" w:rsidRDefault="00E776D5" w:rsidP="00E776D5">
      <w:pPr>
        <w:pStyle w:val="a4"/>
        <w:numPr>
          <w:ilvl w:val="0"/>
          <w:numId w:val="25"/>
        </w:numPr>
        <w:tabs>
          <w:tab w:val="num" w:pos="-216"/>
        </w:tabs>
        <w:ind w:left="852"/>
        <w:jc w:val="both"/>
        <w:rPr>
          <w:sz w:val="28"/>
          <w:szCs w:val="28"/>
        </w:rPr>
      </w:pPr>
      <w:r>
        <w:rPr>
          <w:sz w:val="28"/>
          <w:szCs w:val="28"/>
        </w:rPr>
        <w:t xml:space="preserve">Электронные продукты издательства </w:t>
      </w:r>
      <w:proofErr w:type="spellStart"/>
      <w:r>
        <w:rPr>
          <w:sz w:val="28"/>
          <w:szCs w:val="28"/>
        </w:rPr>
        <w:t>Elsevier</w:t>
      </w:r>
      <w:proofErr w:type="spellEnd"/>
      <w:r>
        <w:rPr>
          <w:sz w:val="28"/>
          <w:szCs w:val="28"/>
        </w:rPr>
        <w:t xml:space="preserve"> http://www.sciencedirect.com</w:t>
      </w:r>
    </w:p>
    <w:p w:rsidR="00E776D5" w:rsidRDefault="00E776D5" w:rsidP="00E776D5">
      <w:pPr>
        <w:pStyle w:val="a4"/>
        <w:numPr>
          <w:ilvl w:val="0"/>
          <w:numId w:val="25"/>
        </w:numPr>
        <w:tabs>
          <w:tab w:val="num" w:pos="-216"/>
        </w:tabs>
        <w:ind w:left="852"/>
        <w:jc w:val="both"/>
        <w:rPr>
          <w:sz w:val="28"/>
          <w:szCs w:val="28"/>
          <w:lang w:val="en-US"/>
        </w:rPr>
      </w:pPr>
      <w:r>
        <w:rPr>
          <w:sz w:val="28"/>
          <w:szCs w:val="28"/>
          <w:lang w:val="en-US"/>
        </w:rPr>
        <w:t xml:space="preserve">Emerald: Management </w:t>
      </w:r>
      <w:proofErr w:type="spellStart"/>
      <w:r>
        <w:rPr>
          <w:sz w:val="28"/>
          <w:szCs w:val="28"/>
          <w:lang w:val="en-US"/>
        </w:rPr>
        <w:t>eJournal</w:t>
      </w:r>
      <w:proofErr w:type="spellEnd"/>
      <w:r>
        <w:rPr>
          <w:sz w:val="28"/>
          <w:szCs w:val="28"/>
          <w:lang w:val="en-US"/>
        </w:rPr>
        <w:t xml:space="preserve"> Portfolio https://www.emerald.com/insight/</w:t>
      </w:r>
    </w:p>
    <w:p w:rsidR="00E776D5" w:rsidRDefault="00E776D5" w:rsidP="00E776D5">
      <w:pPr>
        <w:pStyle w:val="a4"/>
        <w:numPr>
          <w:ilvl w:val="0"/>
          <w:numId w:val="25"/>
        </w:numPr>
        <w:tabs>
          <w:tab w:val="num" w:pos="-216"/>
        </w:tabs>
        <w:ind w:left="852"/>
        <w:jc w:val="both"/>
        <w:rPr>
          <w:sz w:val="28"/>
          <w:szCs w:val="28"/>
        </w:rPr>
      </w:pPr>
      <w:r>
        <w:rPr>
          <w:sz w:val="28"/>
          <w:szCs w:val="28"/>
        </w:rPr>
        <w:lastRenderedPageBreak/>
        <w:t xml:space="preserve">Коллекция научных журналов </w:t>
      </w:r>
      <w:proofErr w:type="spellStart"/>
      <w:r>
        <w:rPr>
          <w:sz w:val="28"/>
          <w:szCs w:val="28"/>
        </w:rPr>
        <w:t>Oxford</w:t>
      </w:r>
      <w:proofErr w:type="spellEnd"/>
      <w:r>
        <w:rPr>
          <w:sz w:val="28"/>
          <w:szCs w:val="28"/>
        </w:rPr>
        <w:t xml:space="preserve"> </w:t>
      </w:r>
      <w:proofErr w:type="spellStart"/>
      <w:r>
        <w:rPr>
          <w:sz w:val="28"/>
          <w:szCs w:val="28"/>
        </w:rPr>
        <w:t>University</w:t>
      </w:r>
      <w:proofErr w:type="spellEnd"/>
      <w:r>
        <w:rPr>
          <w:sz w:val="28"/>
          <w:szCs w:val="28"/>
        </w:rPr>
        <w:t xml:space="preserve"> </w:t>
      </w:r>
      <w:proofErr w:type="spellStart"/>
      <w:r>
        <w:rPr>
          <w:sz w:val="28"/>
          <w:szCs w:val="28"/>
        </w:rPr>
        <w:t>Press</w:t>
      </w:r>
      <w:proofErr w:type="spellEnd"/>
      <w:r>
        <w:rPr>
          <w:sz w:val="28"/>
          <w:szCs w:val="28"/>
        </w:rPr>
        <w:t xml:space="preserve"> https://academic.oup.com/journals/</w:t>
      </w:r>
    </w:p>
    <w:p w:rsidR="00E776D5" w:rsidRDefault="00E776D5" w:rsidP="00E776D5">
      <w:pPr>
        <w:pStyle w:val="a4"/>
        <w:numPr>
          <w:ilvl w:val="0"/>
          <w:numId w:val="25"/>
        </w:numPr>
        <w:tabs>
          <w:tab w:val="num" w:pos="-216"/>
        </w:tabs>
        <w:ind w:left="852"/>
        <w:jc w:val="both"/>
        <w:rPr>
          <w:sz w:val="28"/>
          <w:szCs w:val="28"/>
        </w:rPr>
      </w:pPr>
      <w:r>
        <w:rPr>
          <w:sz w:val="28"/>
          <w:szCs w:val="28"/>
        </w:rPr>
        <w:t xml:space="preserve">Электронные коллекции книг и журналов издательства </w:t>
      </w:r>
      <w:proofErr w:type="spellStart"/>
      <w:r>
        <w:rPr>
          <w:sz w:val="28"/>
          <w:szCs w:val="28"/>
        </w:rPr>
        <w:t>Springer</w:t>
      </w:r>
      <w:proofErr w:type="spellEnd"/>
      <w:r>
        <w:rPr>
          <w:sz w:val="28"/>
          <w:szCs w:val="28"/>
        </w:rPr>
        <w:t>: http://link.springer.com/</w:t>
      </w:r>
    </w:p>
    <w:p w:rsidR="00E776D5" w:rsidRDefault="00E776D5" w:rsidP="00E776D5">
      <w:pPr>
        <w:pStyle w:val="a4"/>
        <w:numPr>
          <w:ilvl w:val="0"/>
          <w:numId w:val="25"/>
        </w:numPr>
        <w:tabs>
          <w:tab w:val="num" w:pos="-216"/>
        </w:tabs>
        <w:ind w:left="852"/>
        <w:jc w:val="both"/>
        <w:rPr>
          <w:sz w:val="28"/>
          <w:szCs w:val="28"/>
          <w:lang w:val="en-US"/>
        </w:rPr>
      </w:pPr>
      <w:r>
        <w:rPr>
          <w:sz w:val="28"/>
          <w:szCs w:val="28"/>
        </w:rPr>
        <w:t>Платформа</w:t>
      </w:r>
      <w:r>
        <w:rPr>
          <w:sz w:val="28"/>
          <w:szCs w:val="28"/>
          <w:lang w:val="en-US"/>
        </w:rPr>
        <w:t xml:space="preserve"> STATISTA https://www.statista.com/</w:t>
      </w:r>
    </w:p>
    <w:p w:rsidR="00E776D5" w:rsidRDefault="00E776D5" w:rsidP="00E776D5">
      <w:pPr>
        <w:pStyle w:val="a4"/>
        <w:numPr>
          <w:ilvl w:val="0"/>
          <w:numId w:val="25"/>
        </w:numPr>
        <w:tabs>
          <w:tab w:val="num" w:pos="-216"/>
        </w:tabs>
        <w:ind w:left="852"/>
        <w:jc w:val="both"/>
        <w:rPr>
          <w:sz w:val="28"/>
          <w:szCs w:val="28"/>
        </w:rPr>
      </w:pPr>
      <w:r>
        <w:rPr>
          <w:sz w:val="28"/>
          <w:szCs w:val="28"/>
        </w:rPr>
        <w:t xml:space="preserve">Патентная база данных </w:t>
      </w:r>
      <w:proofErr w:type="spellStart"/>
      <w:r>
        <w:rPr>
          <w:sz w:val="28"/>
          <w:szCs w:val="28"/>
        </w:rPr>
        <w:t>Questel</w:t>
      </w:r>
      <w:proofErr w:type="spellEnd"/>
      <w:r>
        <w:rPr>
          <w:sz w:val="28"/>
          <w:szCs w:val="28"/>
        </w:rPr>
        <w:t xml:space="preserve"> </w:t>
      </w:r>
      <w:proofErr w:type="spellStart"/>
      <w:r>
        <w:rPr>
          <w:sz w:val="28"/>
          <w:szCs w:val="28"/>
        </w:rPr>
        <w:t>Orbit</w:t>
      </w:r>
      <w:proofErr w:type="spellEnd"/>
      <w:r>
        <w:rPr>
          <w:sz w:val="28"/>
          <w:szCs w:val="28"/>
        </w:rPr>
        <w:t xml:space="preserve"> https://www.orbit.com/ </w:t>
      </w:r>
    </w:p>
    <w:p w:rsidR="00E776D5" w:rsidRDefault="00E776D5" w:rsidP="00E776D5">
      <w:pPr>
        <w:pStyle w:val="a4"/>
        <w:numPr>
          <w:ilvl w:val="0"/>
          <w:numId w:val="25"/>
        </w:numPr>
        <w:tabs>
          <w:tab w:val="num" w:pos="-216"/>
        </w:tabs>
        <w:ind w:left="852"/>
        <w:jc w:val="both"/>
        <w:rPr>
          <w:sz w:val="28"/>
          <w:szCs w:val="28"/>
        </w:rPr>
      </w:pPr>
      <w:r>
        <w:rPr>
          <w:sz w:val="28"/>
          <w:szCs w:val="28"/>
        </w:rPr>
        <w:t xml:space="preserve">База данных научных журналов издательства </w:t>
      </w:r>
      <w:proofErr w:type="spellStart"/>
      <w:r>
        <w:rPr>
          <w:sz w:val="28"/>
          <w:szCs w:val="28"/>
        </w:rPr>
        <w:t>Wiley</w:t>
      </w:r>
      <w:proofErr w:type="spellEnd"/>
      <w:r>
        <w:rPr>
          <w:sz w:val="28"/>
          <w:szCs w:val="28"/>
        </w:rPr>
        <w:t xml:space="preserve"> https://onlinelibrary.wiley.com/</w:t>
      </w:r>
    </w:p>
    <w:p w:rsidR="00DC3E07" w:rsidRDefault="00E776D5" w:rsidP="00E776D5">
      <w:pPr>
        <w:pStyle w:val="a4"/>
        <w:numPr>
          <w:ilvl w:val="0"/>
          <w:numId w:val="10"/>
        </w:numPr>
        <w:jc w:val="both"/>
        <w:rPr>
          <w:sz w:val="28"/>
          <w:szCs w:val="28"/>
        </w:rPr>
      </w:pPr>
      <w:r>
        <w:rPr>
          <w:sz w:val="28"/>
          <w:szCs w:val="28"/>
        </w:rPr>
        <w:t xml:space="preserve">Цифровой архив научных журналов: </w:t>
      </w:r>
      <w:hyperlink r:id="rId10">
        <w:r>
          <w:rPr>
            <w:rStyle w:val="a6"/>
            <w:sz w:val="28"/>
            <w:szCs w:val="28"/>
          </w:rPr>
          <w:t>http://arch.neicon.ru/xmlui/</w:t>
        </w:r>
      </w:hyperlink>
    </w:p>
    <w:p w:rsidR="00DC3E07" w:rsidRDefault="00DC3E07">
      <w:pPr>
        <w:pStyle w:val="a4"/>
        <w:ind w:left="720"/>
        <w:jc w:val="both"/>
        <w:rPr>
          <w:sz w:val="28"/>
          <w:szCs w:val="28"/>
        </w:rPr>
      </w:pPr>
    </w:p>
    <w:p w:rsidR="00DC3E07" w:rsidRDefault="00DC3E07">
      <w:pPr>
        <w:pStyle w:val="a4"/>
        <w:ind w:left="1080"/>
        <w:jc w:val="both"/>
        <w:rPr>
          <w:sz w:val="28"/>
          <w:szCs w:val="28"/>
        </w:rPr>
      </w:pPr>
    </w:p>
    <w:p w:rsidR="00DC3E07" w:rsidRPr="00910FBA" w:rsidRDefault="00144060">
      <w:pPr>
        <w:pStyle w:val="1"/>
        <w:numPr>
          <w:ilvl w:val="0"/>
          <w:numId w:val="2"/>
        </w:numPr>
        <w:tabs>
          <w:tab w:val="left" w:pos="142"/>
          <w:tab w:val="left" w:pos="1134"/>
        </w:tabs>
        <w:ind w:left="0" w:firstLine="709"/>
        <w:jc w:val="both"/>
        <w:rPr>
          <w:rFonts w:ascii="Times New Roman" w:hAnsi="Times New Roman"/>
          <w:color w:val="auto"/>
          <w:sz w:val="28"/>
          <w:szCs w:val="28"/>
          <w:lang w:val="ru-RU"/>
        </w:rPr>
      </w:pPr>
      <w:bookmarkStart w:id="38" w:name="_Toc160633315"/>
      <w:r w:rsidRPr="00910FBA">
        <w:rPr>
          <w:rFonts w:ascii="Times New Roman" w:hAnsi="Times New Roman"/>
          <w:color w:val="auto"/>
          <w:sz w:val="28"/>
          <w:szCs w:val="28"/>
          <w:lang w:val="ru-RU"/>
        </w:rPr>
        <w:t>Методические указания для обучающихся по освоению дисциплины</w:t>
      </w:r>
      <w:bookmarkEnd w:id="38"/>
    </w:p>
    <w:p w:rsidR="00DC3E07" w:rsidRPr="00910FBA" w:rsidRDefault="00144060">
      <w:pPr>
        <w:pStyle w:val="Style2"/>
        <w:widowControl/>
        <w:tabs>
          <w:tab w:val="left" w:pos="142"/>
        </w:tabs>
        <w:spacing w:line="240" w:lineRule="auto"/>
        <w:ind w:firstLine="709"/>
        <w:jc w:val="both"/>
        <w:rPr>
          <w:rStyle w:val="FontStyle15"/>
          <w:sz w:val="28"/>
          <w:szCs w:val="28"/>
        </w:rPr>
      </w:pPr>
      <w:r w:rsidRPr="00910FBA">
        <w:rPr>
          <w:rStyle w:val="FontStyle15"/>
          <w:sz w:val="28"/>
          <w:szCs w:val="28"/>
        </w:rPr>
        <w:t>Методические рекомендации по изучению дисциплины</w:t>
      </w:r>
    </w:p>
    <w:p w:rsidR="00DC3E07" w:rsidRPr="00E776D5" w:rsidRDefault="00144060">
      <w:pPr>
        <w:pStyle w:val="Style2"/>
        <w:widowControl/>
        <w:tabs>
          <w:tab w:val="left" w:pos="142"/>
        </w:tabs>
        <w:spacing w:line="240" w:lineRule="auto"/>
        <w:ind w:firstLine="709"/>
        <w:jc w:val="both"/>
        <w:rPr>
          <w:rFonts w:ascii="Times New Roman" w:hAnsi="Times New Roman"/>
          <w:sz w:val="28"/>
          <w:szCs w:val="28"/>
          <w:lang w:eastAsia="zh-CN"/>
        </w:rPr>
      </w:pPr>
      <w:r w:rsidRPr="00E776D5">
        <w:rPr>
          <w:rFonts w:ascii="Times New Roman" w:hAnsi="Times New Roman"/>
          <w:sz w:val="28"/>
          <w:szCs w:val="28"/>
          <w:lang w:eastAsia="zh-CN"/>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rsidR="00DC3E07" w:rsidRPr="00E776D5" w:rsidRDefault="00144060">
      <w:pPr>
        <w:pStyle w:val="Style2"/>
        <w:widowControl/>
        <w:tabs>
          <w:tab w:val="left" w:pos="142"/>
        </w:tabs>
        <w:spacing w:line="240" w:lineRule="auto"/>
        <w:ind w:firstLine="709"/>
        <w:jc w:val="both"/>
        <w:rPr>
          <w:rStyle w:val="FontStyle15"/>
          <w:sz w:val="28"/>
          <w:szCs w:val="28"/>
        </w:rPr>
      </w:pPr>
      <w:r w:rsidRPr="00E776D5">
        <w:rPr>
          <w:rStyle w:val="FontStyle15"/>
          <w:sz w:val="28"/>
          <w:szCs w:val="28"/>
        </w:rPr>
        <w:t>Рекомендации по подготовке к лекционным занятиям</w:t>
      </w:r>
    </w:p>
    <w:p w:rsidR="00DC3E07" w:rsidRDefault="00144060">
      <w:pPr>
        <w:tabs>
          <w:tab w:val="left" w:pos="142"/>
        </w:tabs>
        <w:ind w:firstLine="709"/>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DC3E07" w:rsidRDefault="00144060">
      <w:pPr>
        <w:tabs>
          <w:tab w:val="left" w:pos="142"/>
        </w:tabs>
        <w:ind w:firstLine="709"/>
        <w:jc w:val="both"/>
        <w:rPr>
          <w:sz w:val="28"/>
          <w:szCs w:val="28"/>
        </w:rPr>
      </w:pPr>
      <w:r>
        <w:rPr>
          <w:sz w:val="28"/>
          <w:szCs w:val="28"/>
        </w:rPr>
        <w:t>Студентам необходимо:</w:t>
      </w:r>
    </w:p>
    <w:p w:rsidR="00DC3E07" w:rsidRDefault="00144060">
      <w:pPr>
        <w:numPr>
          <w:ilvl w:val="0"/>
          <w:numId w:val="9"/>
        </w:numPr>
        <w:tabs>
          <w:tab w:val="left" w:pos="142"/>
          <w:tab w:val="left" w:pos="744"/>
        </w:tabs>
        <w:ind w:firstLine="709"/>
        <w:jc w:val="both"/>
        <w:rPr>
          <w:sz w:val="28"/>
          <w:szCs w:val="28"/>
        </w:rPr>
      </w:pP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DC3E07" w:rsidRDefault="00144060">
      <w:pPr>
        <w:numPr>
          <w:ilvl w:val="0"/>
          <w:numId w:val="9"/>
        </w:numPr>
        <w:tabs>
          <w:tab w:val="left" w:pos="142"/>
          <w:tab w:val="left" w:pos="744"/>
        </w:tabs>
        <w:ind w:firstLine="709"/>
        <w:jc w:val="both"/>
        <w:rPr>
          <w:sz w:val="28"/>
          <w:szCs w:val="28"/>
        </w:rPr>
      </w:pPr>
      <w:r>
        <w:rPr>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DC3E07" w:rsidRDefault="00144060">
      <w:pPr>
        <w:numPr>
          <w:ilvl w:val="0"/>
          <w:numId w:val="9"/>
        </w:numPr>
        <w:tabs>
          <w:tab w:val="left" w:pos="142"/>
          <w:tab w:val="left" w:pos="744"/>
        </w:tabs>
        <w:ind w:firstLine="709"/>
        <w:jc w:val="both"/>
        <w:rPr>
          <w:sz w:val="28"/>
          <w:szCs w:val="28"/>
        </w:rPr>
      </w:pPr>
      <w:r>
        <w:rPr>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DC3E07" w:rsidRPr="00E776D5" w:rsidRDefault="00144060">
      <w:pPr>
        <w:pStyle w:val="Style2"/>
        <w:widowControl/>
        <w:tabs>
          <w:tab w:val="left" w:pos="142"/>
        </w:tabs>
        <w:spacing w:line="240" w:lineRule="auto"/>
        <w:ind w:firstLine="709"/>
        <w:jc w:val="both"/>
        <w:rPr>
          <w:rStyle w:val="FontStyle15"/>
          <w:sz w:val="28"/>
          <w:szCs w:val="28"/>
        </w:rPr>
      </w:pPr>
      <w:r w:rsidRPr="00E776D5">
        <w:rPr>
          <w:rStyle w:val="FontStyle15"/>
          <w:sz w:val="28"/>
          <w:szCs w:val="28"/>
        </w:rPr>
        <w:t>Рекомендации по подготовке к семинарским занятиям</w:t>
      </w:r>
    </w:p>
    <w:p w:rsidR="00DC3E07" w:rsidRDefault="00144060">
      <w:pPr>
        <w:tabs>
          <w:tab w:val="left" w:pos="142"/>
        </w:tabs>
        <w:ind w:firstLine="709"/>
        <w:jc w:val="both"/>
        <w:rPr>
          <w:sz w:val="28"/>
          <w:szCs w:val="28"/>
        </w:rPr>
      </w:pPr>
      <w:r>
        <w:rPr>
          <w:sz w:val="28"/>
          <w:szCs w:val="28"/>
        </w:rPr>
        <w:lastRenderedPageBreak/>
        <w:t>Студентам следует:</w:t>
      </w:r>
    </w:p>
    <w:p w:rsidR="00DC3E07" w:rsidRDefault="00144060">
      <w:pPr>
        <w:tabs>
          <w:tab w:val="left" w:pos="142"/>
          <w:tab w:val="left" w:pos="898"/>
        </w:tabs>
        <w:ind w:firstLine="709"/>
        <w:jc w:val="both"/>
        <w:rPr>
          <w:sz w:val="28"/>
          <w:szCs w:val="28"/>
        </w:rPr>
      </w:pPr>
      <w:r>
        <w:rPr>
          <w:sz w:val="28"/>
          <w:szCs w:val="28"/>
        </w:rPr>
        <w:t>-</w:t>
      </w:r>
      <w:r>
        <w:rPr>
          <w:sz w:val="28"/>
          <w:szCs w:val="28"/>
        </w:rPr>
        <w:tab/>
        <w:t>приносить с собой рекомендованную преподавателем литературу к конкретному занятию;</w:t>
      </w:r>
    </w:p>
    <w:p w:rsidR="00DC3E07" w:rsidRDefault="00144060">
      <w:pPr>
        <w:numPr>
          <w:ilvl w:val="0"/>
          <w:numId w:val="17"/>
        </w:numPr>
        <w:tabs>
          <w:tab w:val="left" w:pos="142"/>
          <w:tab w:val="left" w:pos="725"/>
        </w:tabs>
        <w:ind w:firstLine="709"/>
        <w:jc w:val="both"/>
        <w:rPr>
          <w:sz w:val="28"/>
          <w:szCs w:val="28"/>
        </w:rPr>
      </w:pP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DC3E07" w:rsidRDefault="00144060">
      <w:pPr>
        <w:numPr>
          <w:ilvl w:val="0"/>
          <w:numId w:val="18"/>
        </w:numPr>
        <w:tabs>
          <w:tab w:val="left" w:pos="142"/>
          <w:tab w:val="left" w:pos="725"/>
        </w:tabs>
        <w:ind w:firstLine="709"/>
        <w:jc w:val="both"/>
        <w:rPr>
          <w:sz w:val="28"/>
          <w:szCs w:val="28"/>
        </w:rPr>
      </w:pPr>
      <w:r>
        <w:rPr>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DC3E07" w:rsidRDefault="00144060">
      <w:pPr>
        <w:numPr>
          <w:ilvl w:val="0"/>
          <w:numId w:val="19"/>
        </w:numPr>
        <w:tabs>
          <w:tab w:val="left" w:pos="142"/>
          <w:tab w:val="left" w:pos="725"/>
        </w:tabs>
        <w:ind w:firstLine="709"/>
        <w:jc w:val="both"/>
        <w:rPr>
          <w:sz w:val="28"/>
          <w:szCs w:val="28"/>
        </w:rPr>
      </w:pPr>
      <w:r>
        <w:rPr>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DC3E07" w:rsidRDefault="00144060">
      <w:pPr>
        <w:numPr>
          <w:ilvl w:val="0"/>
          <w:numId w:val="20"/>
        </w:numPr>
        <w:tabs>
          <w:tab w:val="left" w:pos="142"/>
          <w:tab w:val="left" w:pos="725"/>
        </w:tabs>
        <w:ind w:firstLine="709"/>
        <w:jc w:val="both"/>
        <w:rPr>
          <w:sz w:val="28"/>
          <w:szCs w:val="28"/>
        </w:rPr>
      </w:pP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DC3E07" w:rsidRDefault="00144060">
      <w:pPr>
        <w:tabs>
          <w:tab w:val="left" w:pos="142"/>
          <w:tab w:val="left" w:pos="730"/>
        </w:tabs>
        <w:ind w:firstLine="709"/>
        <w:jc w:val="both"/>
        <w:rPr>
          <w:sz w:val="28"/>
          <w:szCs w:val="28"/>
        </w:rPr>
      </w:pPr>
      <w:r>
        <w:rPr>
          <w:sz w:val="28"/>
          <w:szCs w:val="28"/>
        </w:rPr>
        <w:t>- в ходе семинара давать конкретные, четкие ответы по существу вопросов;</w:t>
      </w:r>
    </w:p>
    <w:p w:rsidR="00DC3E07" w:rsidRDefault="00144060">
      <w:pPr>
        <w:tabs>
          <w:tab w:val="left" w:pos="142"/>
          <w:tab w:val="left" w:pos="912"/>
        </w:tabs>
        <w:ind w:firstLine="709"/>
        <w:jc w:val="both"/>
        <w:rPr>
          <w:sz w:val="28"/>
          <w:szCs w:val="28"/>
        </w:rPr>
      </w:pPr>
      <w:r>
        <w:rPr>
          <w:sz w:val="28"/>
          <w:szCs w:val="28"/>
        </w:rPr>
        <w:t>-</w:t>
      </w:r>
      <w:r>
        <w:rPr>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DC3E07" w:rsidRDefault="00144060">
      <w:pPr>
        <w:pStyle w:val="Style6"/>
        <w:widowControl/>
        <w:tabs>
          <w:tab w:val="left" w:pos="142"/>
        </w:tabs>
        <w:spacing w:line="240" w:lineRule="auto"/>
        <w:ind w:firstLine="709"/>
        <w:jc w:val="both"/>
        <w:rPr>
          <w:rStyle w:val="FontStyle17"/>
          <w:rFonts w:asciiTheme="majorBidi" w:hAnsiTheme="majorBidi" w:cstheme="majorBidi"/>
          <w:sz w:val="28"/>
          <w:szCs w:val="28"/>
        </w:rPr>
      </w:pPr>
      <w:r>
        <w:rPr>
          <w:rFonts w:ascii="Times New Roman" w:hAnsi="Times New Roman"/>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DC3E07" w:rsidRPr="00E776D5" w:rsidRDefault="00144060">
      <w:pPr>
        <w:pStyle w:val="Style2"/>
        <w:widowControl/>
        <w:tabs>
          <w:tab w:val="left" w:pos="142"/>
        </w:tabs>
        <w:spacing w:line="240" w:lineRule="auto"/>
        <w:ind w:firstLine="709"/>
        <w:jc w:val="both"/>
        <w:rPr>
          <w:rStyle w:val="FontStyle15"/>
          <w:sz w:val="28"/>
          <w:szCs w:val="28"/>
        </w:rPr>
      </w:pPr>
      <w:r w:rsidRPr="00E776D5">
        <w:rPr>
          <w:rStyle w:val="FontStyle15"/>
          <w:sz w:val="28"/>
          <w:szCs w:val="28"/>
        </w:rPr>
        <w:t>Методические рекомендации по выполнению различных форм самостоятельных домашних заданий</w:t>
      </w:r>
    </w:p>
    <w:p w:rsidR="00DC3E07" w:rsidRDefault="00144060">
      <w:pPr>
        <w:tabs>
          <w:tab w:val="left" w:pos="142"/>
        </w:tabs>
        <w:ind w:firstLine="709"/>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DC3E07" w:rsidRDefault="00144060">
      <w:pPr>
        <w:tabs>
          <w:tab w:val="left" w:pos="142"/>
        </w:tabs>
        <w:ind w:firstLine="709"/>
        <w:jc w:val="both"/>
        <w:rPr>
          <w:sz w:val="28"/>
          <w:szCs w:val="28"/>
        </w:rPr>
      </w:pPr>
      <w:r>
        <w:rPr>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DC3E07" w:rsidRDefault="00144060">
      <w:pPr>
        <w:tabs>
          <w:tab w:val="left" w:pos="142"/>
        </w:tabs>
        <w:ind w:firstLine="709"/>
        <w:jc w:val="both"/>
        <w:rPr>
          <w:sz w:val="28"/>
          <w:szCs w:val="28"/>
        </w:rPr>
      </w:pPr>
      <w:r>
        <w:rPr>
          <w:sz w:val="28"/>
          <w:szCs w:val="28"/>
        </w:rPr>
        <w:t>Студентам следует:</w:t>
      </w:r>
    </w:p>
    <w:p w:rsidR="00DC3E07" w:rsidRDefault="00144060">
      <w:pPr>
        <w:tabs>
          <w:tab w:val="left" w:pos="142"/>
          <w:tab w:val="left" w:pos="710"/>
        </w:tabs>
        <w:ind w:firstLine="709"/>
        <w:jc w:val="both"/>
        <w:rPr>
          <w:sz w:val="28"/>
          <w:szCs w:val="28"/>
        </w:rPr>
      </w:pPr>
      <w:r>
        <w:rPr>
          <w:sz w:val="28"/>
          <w:szCs w:val="28"/>
        </w:rPr>
        <w:t>- руководствоваться графиком самостоятельной работы, определенным РПД;</w:t>
      </w:r>
    </w:p>
    <w:p w:rsidR="00DC3E07" w:rsidRDefault="00144060">
      <w:pPr>
        <w:numPr>
          <w:ilvl w:val="0"/>
          <w:numId w:val="21"/>
        </w:numPr>
        <w:tabs>
          <w:tab w:val="left" w:pos="142"/>
          <w:tab w:val="left" w:pos="902"/>
        </w:tabs>
        <w:ind w:firstLine="709"/>
        <w:jc w:val="both"/>
        <w:rPr>
          <w:sz w:val="28"/>
          <w:szCs w:val="28"/>
        </w:rPr>
      </w:pP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DC3E07" w:rsidRDefault="00144060">
      <w:pPr>
        <w:tabs>
          <w:tab w:val="left" w:pos="142"/>
          <w:tab w:val="left" w:pos="725"/>
        </w:tabs>
        <w:ind w:firstLine="709"/>
        <w:jc w:val="both"/>
        <w:rPr>
          <w:sz w:val="28"/>
          <w:szCs w:val="28"/>
        </w:rPr>
      </w:pPr>
      <w:r>
        <w:rPr>
          <w:sz w:val="28"/>
          <w:szCs w:val="28"/>
        </w:rPr>
        <w:lastRenderedPageBreak/>
        <w:t xml:space="preserve">- при подготовке к </w:t>
      </w:r>
      <w:r w:rsidR="00910FBA">
        <w:rPr>
          <w:sz w:val="28"/>
          <w:szCs w:val="28"/>
        </w:rPr>
        <w:t>зачету</w:t>
      </w:r>
      <w:r>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DC3E07" w:rsidRPr="00E776D5" w:rsidRDefault="00144060">
      <w:pPr>
        <w:pStyle w:val="Style5"/>
        <w:widowControl/>
        <w:tabs>
          <w:tab w:val="left" w:pos="142"/>
        </w:tabs>
        <w:ind w:firstLine="709"/>
        <w:jc w:val="both"/>
        <w:rPr>
          <w:rStyle w:val="FontStyle15"/>
          <w:sz w:val="28"/>
          <w:szCs w:val="28"/>
        </w:rPr>
      </w:pPr>
      <w:r w:rsidRPr="00E776D5">
        <w:rPr>
          <w:rStyle w:val="FontStyle15"/>
          <w:sz w:val="28"/>
          <w:szCs w:val="28"/>
        </w:rPr>
        <w:t>Методические рекомендации по работе с литературой</w:t>
      </w:r>
    </w:p>
    <w:p w:rsidR="00DC3E07" w:rsidRPr="00E776D5" w:rsidRDefault="00144060">
      <w:pPr>
        <w:pStyle w:val="Style6"/>
        <w:widowControl/>
        <w:tabs>
          <w:tab w:val="left" w:pos="142"/>
        </w:tabs>
        <w:spacing w:line="240" w:lineRule="auto"/>
        <w:ind w:firstLine="709"/>
        <w:jc w:val="both"/>
        <w:rPr>
          <w:rStyle w:val="FontStyle17"/>
          <w:sz w:val="28"/>
          <w:szCs w:val="28"/>
        </w:rPr>
      </w:pPr>
      <w:r w:rsidRPr="00E776D5">
        <w:rPr>
          <w:rStyle w:val="FontStyle17"/>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rsidR="00DC3E07" w:rsidRPr="00E776D5" w:rsidRDefault="00144060">
      <w:pPr>
        <w:pStyle w:val="Style6"/>
        <w:widowControl/>
        <w:tabs>
          <w:tab w:val="left" w:pos="142"/>
        </w:tabs>
        <w:spacing w:line="240" w:lineRule="auto"/>
        <w:ind w:firstLine="709"/>
        <w:jc w:val="both"/>
        <w:rPr>
          <w:rStyle w:val="FontStyle17"/>
          <w:sz w:val="28"/>
          <w:szCs w:val="28"/>
        </w:rPr>
      </w:pPr>
      <w:r w:rsidRPr="00E776D5">
        <w:rPr>
          <w:rStyle w:val="FontStyle17"/>
          <w:sz w:val="28"/>
          <w:szCs w:val="28"/>
        </w:rPr>
        <w:t>К каждой теме учебной дисциплины подобрана основная и дополнительная литература.</w:t>
      </w:r>
    </w:p>
    <w:p w:rsidR="00DC3E07" w:rsidRPr="00E776D5" w:rsidRDefault="00144060">
      <w:pPr>
        <w:pStyle w:val="Style6"/>
        <w:widowControl/>
        <w:tabs>
          <w:tab w:val="left" w:pos="142"/>
        </w:tabs>
        <w:spacing w:line="240" w:lineRule="auto"/>
        <w:ind w:firstLine="709"/>
        <w:jc w:val="both"/>
        <w:rPr>
          <w:rStyle w:val="FontStyle17"/>
          <w:sz w:val="28"/>
          <w:szCs w:val="28"/>
        </w:rPr>
      </w:pPr>
      <w:r w:rsidRPr="00E776D5">
        <w:rPr>
          <w:rStyle w:val="FontStyle17"/>
          <w:sz w:val="28"/>
          <w:szCs w:val="28"/>
        </w:rPr>
        <w:t>Основная литература – это учебники и учебные пособия.</w:t>
      </w:r>
    </w:p>
    <w:p w:rsidR="00DC3E07" w:rsidRPr="00E776D5" w:rsidRDefault="00144060">
      <w:pPr>
        <w:pStyle w:val="Style6"/>
        <w:widowControl/>
        <w:tabs>
          <w:tab w:val="left" w:pos="142"/>
        </w:tabs>
        <w:spacing w:line="240" w:lineRule="auto"/>
        <w:ind w:firstLine="709"/>
        <w:jc w:val="both"/>
        <w:rPr>
          <w:rStyle w:val="FontStyle17"/>
          <w:sz w:val="28"/>
          <w:szCs w:val="28"/>
        </w:rPr>
      </w:pPr>
      <w:r w:rsidRPr="00E776D5">
        <w:rPr>
          <w:rStyle w:val="FontStyle17"/>
          <w:sz w:val="28"/>
          <w:szCs w:val="28"/>
        </w:rPr>
        <w:t>Дополнительная литература –это монографии, сборники научных трудов, журнальные и газетные статьи, различные справочники, энциклопедии, интернет-ресурсы.</w:t>
      </w:r>
    </w:p>
    <w:p w:rsidR="00DC3E07" w:rsidRPr="00E776D5" w:rsidRDefault="00144060">
      <w:pPr>
        <w:pStyle w:val="Style6"/>
        <w:widowControl/>
        <w:tabs>
          <w:tab w:val="left" w:pos="142"/>
        </w:tabs>
        <w:spacing w:line="240" w:lineRule="auto"/>
        <w:ind w:firstLine="709"/>
        <w:jc w:val="both"/>
        <w:rPr>
          <w:rStyle w:val="FontStyle17"/>
          <w:sz w:val="28"/>
          <w:szCs w:val="28"/>
        </w:rPr>
      </w:pPr>
      <w:r w:rsidRPr="00E776D5">
        <w:rPr>
          <w:rStyle w:val="FontStyle17"/>
          <w:sz w:val="28"/>
          <w:szCs w:val="28"/>
        </w:rPr>
        <w:t>Рекомендации студенту:</w:t>
      </w:r>
    </w:p>
    <w:p w:rsidR="00DC3E07" w:rsidRPr="00E776D5" w:rsidRDefault="00144060">
      <w:pPr>
        <w:pStyle w:val="Style4"/>
        <w:widowControl/>
        <w:tabs>
          <w:tab w:val="left" w:pos="142"/>
        </w:tabs>
        <w:ind w:firstLine="709"/>
        <w:jc w:val="both"/>
        <w:rPr>
          <w:rStyle w:val="FontStyle17"/>
          <w:sz w:val="28"/>
          <w:szCs w:val="28"/>
        </w:rPr>
      </w:pPr>
      <w:r w:rsidRPr="00E776D5">
        <w:rPr>
          <w:rStyle w:val="FontStyle17"/>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rsidR="00DC3E07" w:rsidRPr="00E776D5" w:rsidRDefault="00144060">
      <w:pPr>
        <w:pStyle w:val="Style9"/>
        <w:widowControl/>
        <w:tabs>
          <w:tab w:val="left" w:pos="142"/>
          <w:tab w:val="left" w:pos="720"/>
        </w:tabs>
        <w:ind w:firstLine="709"/>
        <w:jc w:val="both"/>
        <w:rPr>
          <w:rStyle w:val="FontStyle17"/>
          <w:sz w:val="28"/>
          <w:szCs w:val="28"/>
        </w:rPr>
      </w:pPr>
      <w:r w:rsidRPr="00E776D5">
        <w:rPr>
          <w:rStyle w:val="FontStyle17"/>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интернет-источником целесообразно также выделять важную информацию;</w:t>
      </w:r>
    </w:p>
    <w:p w:rsidR="00DC3E07" w:rsidRPr="00E776D5" w:rsidRDefault="00144060">
      <w:pPr>
        <w:pStyle w:val="Style9"/>
        <w:widowControl/>
        <w:tabs>
          <w:tab w:val="left" w:pos="142"/>
          <w:tab w:val="left" w:pos="883"/>
        </w:tabs>
        <w:ind w:firstLine="709"/>
        <w:jc w:val="both"/>
        <w:rPr>
          <w:rStyle w:val="FontStyle17"/>
          <w:sz w:val="28"/>
          <w:szCs w:val="28"/>
        </w:rPr>
      </w:pPr>
      <w:r w:rsidRPr="00E776D5">
        <w:rPr>
          <w:rStyle w:val="FontStyle17"/>
          <w:sz w:val="28"/>
          <w:szCs w:val="28"/>
        </w:rPr>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DC3E07" w:rsidRPr="00E776D5" w:rsidRDefault="00144060">
      <w:pPr>
        <w:pStyle w:val="Style9"/>
        <w:widowControl/>
        <w:tabs>
          <w:tab w:val="left" w:pos="142"/>
          <w:tab w:val="left" w:pos="883"/>
        </w:tabs>
        <w:ind w:firstLine="709"/>
        <w:jc w:val="both"/>
        <w:rPr>
          <w:rStyle w:val="FontStyle17"/>
          <w:sz w:val="28"/>
          <w:szCs w:val="28"/>
        </w:rPr>
      </w:pPr>
      <w:r w:rsidRPr="00E776D5">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DC3E07" w:rsidRPr="00E776D5" w:rsidRDefault="00DC3E07">
      <w:pPr>
        <w:pStyle w:val="Style9"/>
        <w:widowControl/>
        <w:tabs>
          <w:tab w:val="left" w:pos="142"/>
          <w:tab w:val="left" w:pos="883"/>
        </w:tabs>
        <w:jc w:val="both"/>
        <w:rPr>
          <w:rStyle w:val="FontStyle17"/>
          <w:sz w:val="28"/>
          <w:szCs w:val="28"/>
        </w:rPr>
      </w:pPr>
    </w:p>
    <w:p w:rsidR="00DC3E07" w:rsidRPr="00E776D5" w:rsidRDefault="00144060">
      <w:pPr>
        <w:pStyle w:val="a4"/>
        <w:widowControl w:val="0"/>
        <w:numPr>
          <w:ilvl w:val="0"/>
          <w:numId w:val="1"/>
        </w:numPr>
        <w:ind w:left="0" w:firstLine="0"/>
        <w:contextualSpacing/>
        <w:jc w:val="both"/>
        <w:outlineLvl w:val="0"/>
        <w:rPr>
          <w:b/>
          <w:sz w:val="28"/>
          <w:szCs w:val="28"/>
        </w:rPr>
      </w:pPr>
      <w:bookmarkStart w:id="39" w:name="_Toc160633316"/>
      <w:r w:rsidRPr="00E776D5">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9"/>
    </w:p>
    <w:p w:rsidR="00DC3E07" w:rsidRPr="00E776D5" w:rsidRDefault="00DC3E07">
      <w:pPr>
        <w:pStyle w:val="a4"/>
        <w:widowControl w:val="0"/>
        <w:ind w:left="0"/>
        <w:contextualSpacing/>
        <w:jc w:val="both"/>
        <w:outlineLvl w:val="0"/>
        <w:rPr>
          <w:b/>
          <w:sz w:val="28"/>
          <w:szCs w:val="28"/>
        </w:rPr>
      </w:pPr>
    </w:p>
    <w:p w:rsidR="00DC3E07" w:rsidRPr="00E776D5" w:rsidRDefault="00144060">
      <w:pPr>
        <w:keepNext/>
        <w:widowControl w:val="0"/>
        <w:ind w:firstLine="720"/>
        <w:jc w:val="both"/>
        <w:outlineLvl w:val="0"/>
        <w:rPr>
          <w:rFonts w:eastAsia="Calibri"/>
          <w:b/>
          <w:bCs/>
          <w:kern w:val="2"/>
          <w:sz w:val="28"/>
          <w:szCs w:val="28"/>
        </w:rPr>
      </w:pPr>
      <w:bookmarkStart w:id="40" w:name="_Toc85636003"/>
      <w:bookmarkStart w:id="41" w:name="_Toc107406930"/>
      <w:bookmarkStart w:id="42" w:name="_Toc160633317"/>
      <w:r w:rsidRPr="00E776D5">
        <w:rPr>
          <w:rFonts w:eastAsia="Calibri"/>
          <w:b/>
          <w:bCs/>
          <w:kern w:val="2"/>
          <w:sz w:val="28"/>
          <w:szCs w:val="28"/>
        </w:rPr>
        <w:t>11.1. Комплект лицензионного программного обеспечения</w:t>
      </w:r>
      <w:bookmarkEnd w:id="40"/>
      <w:bookmarkEnd w:id="41"/>
      <w:bookmarkEnd w:id="42"/>
    </w:p>
    <w:p w:rsidR="00DC3E07" w:rsidRPr="00E776D5" w:rsidRDefault="00144060">
      <w:pPr>
        <w:ind w:left="708"/>
        <w:rPr>
          <w:rFonts w:eastAsia="Calibri"/>
          <w:sz w:val="28"/>
          <w:szCs w:val="28"/>
        </w:rPr>
      </w:pPr>
      <w:bookmarkStart w:id="43" w:name="_Toc85636004"/>
      <w:bookmarkStart w:id="44" w:name="_Toc107406931"/>
      <w:r w:rsidRPr="00E776D5">
        <w:rPr>
          <w:rFonts w:eastAsia="Calibri"/>
          <w:sz w:val="28"/>
          <w:szCs w:val="28"/>
        </w:rPr>
        <w:t xml:space="preserve">1. </w:t>
      </w:r>
      <w:r w:rsidRPr="00E776D5">
        <w:rPr>
          <w:rFonts w:eastAsia="Calibri"/>
          <w:sz w:val="28"/>
          <w:szCs w:val="28"/>
          <w:lang w:val="en-US"/>
        </w:rPr>
        <w:t>Linux</w:t>
      </w:r>
      <w:r w:rsidRPr="00E776D5">
        <w:rPr>
          <w:rFonts w:eastAsia="Calibri"/>
          <w:sz w:val="28"/>
          <w:szCs w:val="28"/>
        </w:rPr>
        <w:t>.</w:t>
      </w:r>
      <w:bookmarkEnd w:id="43"/>
      <w:bookmarkEnd w:id="44"/>
    </w:p>
    <w:p w:rsidR="00DC3E07" w:rsidRPr="00E776D5" w:rsidRDefault="00144060">
      <w:pPr>
        <w:ind w:left="708"/>
        <w:rPr>
          <w:rFonts w:eastAsia="Calibri"/>
          <w:sz w:val="28"/>
          <w:szCs w:val="28"/>
        </w:rPr>
      </w:pPr>
      <w:bookmarkStart w:id="45" w:name="_Toc85636005"/>
      <w:bookmarkStart w:id="46" w:name="_Toc107406932"/>
      <w:r w:rsidRPr="00E776D5">
        <w:rPr>
          <w:rFonts w:eastAsia="Calibri"/>
          <w:sz w:val="28"/>
          <w:szCs w:val="28"/>
        </w:rPr>
        <w:t>2. Антивирус</w:t>
      </w:r>
      <w:bookmarkEnd w:id="45"/>
      <w:r w:rsidRPr="00E776D5">
        <w:rPr>
          <w:rFonts w:eastAsia="Calibri"/>
          <w:sz w:val="28"/>
          <w:szCs w:val="28"/>
        </w:rPr>
        <w:t xml:space="preserve"> «</w:t>
      </w:r>
      <w:r w:rsidRPr="00E776D5">
        <w:rPr>
          <w:rFonts w:eastAsia="Calibri"/>
          <w:sz w:val="28"/>
          <w:szCs w:val="28"/>
          <w:lang w:val="en-US"/>
        </w:rPr>
        <w:t>Kaspersky</w:t>
      </w:r>
      <w:bookmarkEnd w:id="46"/>
      <w:r w:rsidRPr="00E776D5">
        <w:rPr>
          <w:rFonts w:eastAsia="Calibri"/>
          <w:sz w:val="28"/>
          <w:szCs w:val="28"/>
        </w:rPr>
        <w:t>».</w:t>
      </w:r>
    </w:p>
    <w:p w:rsidR="00DC3E07" w:rsidRPr="00E776D5" w:rsidRDefault="00DC3E07">
      <w:pPr>
        <w:ind w:left="708"/>
        <w:rPr>
          <w:rFonts w:eastAsia="Calibri"/>
          <w:sz w:val="28"/>
          <w:szCs w:val="28"/>
        </w:rPr>
      </w:pPr>
    </w:p>
    <w:p w:rsidR="00DC3E07" w:rsidRPr="00E776D5" w:rsidRDefault="00144060">
      <w:pPr>
        <w:keepNext/>
        <w:widowControl w:val="0"/>
        <w:ind w:firstLine="720"/>
        <w:jc w:val="both"/>
        <w:outlineLvl w:val="0"/>
        <w:rPr>
          <w:rFonts w:eastAsia="Calibri"/>
          <w:b/>
          <w:bCs/>
          <w:kern w:val="2"/>
          <w:sz w:val="28"/>
          <w:szCs w:val="28"/>
        </w:rPr>
      </w:pPr>
      <w:bookmarkStart w:id="47" w:name="_Toc85636006"/>
      <w:bookmarkStart w:id="48" w:name="_Toc107406933"/>
      <w:bookmarkStart w:id="49" w:name="_Toc160633318"/>
      <w:r w:rsidRPr="00E776D5">
        <w:rPr>
          <w:rFonts w:eastAsia="Calibri"/>
          <w:b/>
          <w:bCs/>
          <w:kern w:val="2"/>
          <w:sz w:val="28"/>
          <w:szCs w:val="28"/>
        </w:rPr>
        <w:t>11.2. Современные профессиональные базы данных и информационные справочные системы</w:t>
      </w:r>
      <w:bookmarkEnd w:id="47"/>
      <w:bookmarkEnd w:id="48"/>
      <w:bookmarkEnd w:id="49"/>
    </w:p>
    <w:p w:rsidR="00DC3E07" w:rsidRPr="00E776D5" w:rsidRDefault="00144060">
      <w:pPr>
        <w:widowControl w:val="0"/>
        <w:shd w:val="clear" w:color="auto" w:fill="FFFFFF"/>
        <w:tabs>
          <w:tab w:val="left" w:pos="442"/>
        </w:tabs>
        <w:ind w:left="-567" w:right="11" w:firstLine="851"/>
        <w:rPr>
          <w:rFonts w:eastAsia="Calibri"/>
          <w:bCs/>
          <w:sz w:val="28"/>
          <w:szCs w:val="28"/>
          <w:lang w:eastAsia="ru-RU"/>
        </w:rPr>
      </w:pPr>
      <w:r w:rsidRPr="00E776D5">
        <w:rPr>
          <w:rFonts w:eastAsia="Calibri"/>
          <w:bCs/>
          <w:sz w:val="28"/>
          <w:szCs w:val="28"/>
          <w:lang w:eastAsia="ru-RU"/>
        </w:rPr>
        <w:tab/>
      </w:r>
      <w:r w:rsidRPr="00E776D5">
        <w:rPr>
          <w:rFonts w:eastAsia="Calibri"/>
          <w:bCs/>
          <w:sz w:val="28"/>
          <w:szCs w:val="28"/>
          <w:lang w:eastAsia="ru-RU"/>
        </w:rPr>
        <w:tab/>
        <w:t xml:space="preserve">1. Справочная правовая система «КонсультантПлюс» </w:t>
      </w:r>
      <w:hyperlink r:id="rId11">
        <w:r w:rsidRPr="00E776D5">
          <w:rPr>
            <w:rStyle w:val="a6"/>
            <w:rFonts w:eastAsia="Calibri"/>
            <w:bCs/>
            <w:sz w:val="28"/>
            <w:szCs w:val="28"/>
            <w:lang w:eastAsia="ru-RU"/>
          </w:rPr>
          <w:t>http://www.consultant.ru.</w:t>
        </w:r>
      </w:hyperlink>
    </w:p>
    <w:p w:rsidR="00DC3E07" w:rsidRPr="00E776D5" w:rsidRDefault="00144060">
      <w:pPr>
        <w:widowControl w:val="0"/>
        <w:shd w:val="clear" w:color="auto" w:fill="FFFFFF"/>
        <w:tabs>
          <w:tab w:val="left" w:pos="442"/>
        </w:tabs>
        <w:ind w:left="-567" w:right="11" w:firstLine="851"/>
        <w:rPr>
          <w:rFonts w:eastAsia="Calibri"/>
          <w:bCs/>
          <w:sz w:val="28"/>
          <w:szCs w:val="28"/>
          <w:lang w:eastAsia="ru-RU"/>
        </w:rPr>
      </w:pPr>
      <w:r w:rsidRPr="00E776D5">
        <w:rPr>
          <w:rFonts w:eastAsia="Calibri"/>
          <w:bCs/>
          <w:sz w:val="28"/>
          <w:szCs w:val="28"/>
          <w:lang w:eastAsia="ru-RU"/>
        </w:rPr>
        <w:tab/>
      </w:r>
      <w:r w:rsidRPr="00E776D5">
        <w:rPr>
          <w:rFonts w:eastAsia="Calibri"/>
          <w:bCs/>
          <w:sz w:val="28"/>
          <w:szCs w:val="28"/>
          <w:lang w:eastAsia="ru-RU"/>
        </w:rPr>
        <w:tab/>
        <w:t xml:space="preserve">2. Справочная правовая система «Гарант» </w:t>
      </w:r>
      <w:hyperlink r:id="rId12">
        <w:r w:rsidRPr="00E776D5">
          <w:rPr>
            <w:rStyle w:val="a6"/>
            <w:sz w:val="28"/>
            <w:szCs w:val="28"/>
            <w:lang w:eastAsia="ru-RU"/>
          </w:rPr>
          <w:t>http://www.garant.ru</w:t>
        </w:r>
        <w:r w:rsidRPr="00E776D5">
          <w:rPr>
            <w:rStyle w:val="a6"/>
            <w:rFonts w:eastAsia="Calibri"/>
            <w:bCs/>
            <w:sz w:val="28"/>
            <w:szCs w:val="28"/>
            <w:lang w:eastAsia="ru-RU"/>
          </w:rPr>
          <w:t>.</w:t>
        </w:r>
      </w:hyperlink>
    </w:p>
    <w:p w:rsidR="00DC3E07" w:rsidRPr="00E776D5" w:rsidRDefault="00144060">
      <w:pPr>
        <w:widowControl w:val="0"/>
        <w:shd w:val="clear" w:color="auto" w:fill="FFFFFF"/>
        <w:tabs>
          <w:tab w:val="left" w:pos="442"/>
        </w:tabs>
        <w:ind w:left="-567" w:right="11" w:firstLine="851"/>
        <w:rPr>
          <w:rFonts w:eastAsia="Calibri"/>
          <w:bCs/>
          <w:color w:val="0000FF"/>
          <w:sz w:val="28"/>
          <w:szCs w:val="28"/>
          <w:u w:val="single"/>
          <w:lang w:eastAsia="ru-RU"/>
        </w:rPr>
      </w:pPr>
      <w:r w:rsidRPr="00E776D5">
        <w:rPr>
          <w:rFonts w:eastAsia="Calibri"/>
          <w:bCs/>
          <w:sz w:val="28"/>
          <w:szCs w:val="28"/>
          <w:lang w:eastAsia="ru-RU"/>
        </w:rPr>
        <w:tab/>
      </w:r>
      <w:r w:rsidRPr="00E776D5">
        <w:rPr>
          <w:rFonts w:eastAsia="Calibri"/>
          <w:bCs/>
          <w:sz w:val="28"/>
          <w:szCs w:val="28"/>
          <w:lang w:eastAsia="ru-RU"/>
        </w:rPr>
        <w:tab/>
        <w:t xml:space="preserve">3. Электронная энциклопедия </w:t>
      </w:r>
      <w:hyperlink r:id="rId13">
        <w:r w:rsidRPr="00E776D5">
          <w:rPr>
            <w:rStyle w:val="a6"/>
            <w:rFonts w:eastAsia="Calibri"/>
            <w:bCs/>
            <w:sz w:val="28"/>
            <w:szCs w:val="28"/>
            <w:lang w:val="en-US" w:eastAsia="ru-RU"/>
          </w:rPr>
          <w:t>https</w:t>
        </w:r>
        <w:r w:rsidRPr="00E776D5">
          <w:rPr>
            <w:rStyle w:val="a6"/>
            <w:rFonts w:eastAsia="Calibri"/>
            <w:bCs/>
            <w:sz w:val="28"/>
            <w:szCs w:val="28"/>
            <w:lang w:eastAsia="ru-RU"/>
          </w:rPr>
          <w:t>://</w:t>
        </w:r>
        <w:proofErr w:type="spellStart"/>
        <w:r w:rsidRPr="00E776D5">
          <w:rPr>
            <w:rStyle w:val="a6"/>
            <w:rFonts w:eastAsia="Calibri"/>
            <w:bCs/>
            <w:sz w:val="28"/>
            <w:szCs w:val="28"/>
            <w:lang w:val="en-US" w:eastAsia="ru-RU"/>
          </w:rPr>
          <w:t>ru</w:t>
        </w:r>
        <w:proofErr w:type="spellEnd"/>
        <w:r w:rsidRPr="00E776D5">
          <w:rPr>
            <w:rStyle w:val="a6"/>
            <w:rFonts w:eastAsia="Calibri"/>
            <w:bCs/>
            <w:sz w:val="28"/>
            <w:szCs w:val="28"/>
            <w:lang w:eastAsia="ru-RU"/>
          </w:rPr>
          <w:t>.</w:t>
        </w:r>
        <w:proofErr w:type="spellStart"/>
        <w:r w:rsidRPr="00E776D5">
          <w:rPr>
            <w:rStyle w:val="a6"/>
            <w:rFonts w:eastAsia="Calibri"/>
            <w:bCs/>
            <w:sz w:val="28"/>
            <w:szCs w:val="28"/>
            <w:lang w:val="en-US" w:eastAsia="ru-RU"/>
          </w:rPr>
          <w:t>wikipedia</w:t>
        </w:r>
        <w:proofErr w:type="spellEnd"/>
        <w:r w:rsidRPr="00E776D5">
          <w:rPr>
            <w:rStyle w:val="a6"/>
            <w:rFonts w:eastAsia="Calibri"/>
            <w:bCs/>
            <w:sz w:val="28"/>
            <w:szCs w:val="28"/>
            <w:lang w:eastAsia="ru-RU"/>
          </w:rPr>
          <w:t>.</w:t>
        </w:r>
        <w:r w:rsidRPr="00E776D5">
          <w:rPr>
            <w:rStyle w:val="a6"/>
            <w:rFonts w:eastAsia="Calibri"/>
            <w:bCs/>
            <w:sz w:val="28"/>
            <w:szCs w:val="28"/>
            <w:lang w:val="en-US" w:eastAsia="ru-RU"/>
          </w:rPr>
          <w:t>org</w:t>
        </w:r>
        <w:r w:rsidRPr="00E776D5">
          <w:rPr>
            <w:rStyle w:val="a6"/>
            <w:rFonts w:eastAsia="Calibri"/>
            <w:bCs/>
            <w:sz w:val="28"/>
            <w:szCs w:val="28"/>
            <w:lang w:eastAsia="ru-RU"/>
          </w:rPr>
          <w:t>/</w:t>
        </w:r>
      </w:hyperlink>
    </w:p>
    <w:p w:rsidR="00DC3E07" w:rsidRPr="00E776D5" w:rsidRDefault="00144060">
      <w:pPr>
        <w:widowControl w:val="0"/>
        <w:shd w:val="clear" w:color="auto" w:fill="FFFFFF"/>
        <w:tabs>
          <w:tab w:val="left" w:pos="442"/>
        </w:tabs>
        <w:ind w:left="-567" w:right="11" w:firstLine="851"/>
        <w:rPr>
          <w:rFonts w:eastAsia="Calibri"/>
          <w:bCs/>
          <w:sz w:val="28"/>
          <w:szCs w:val="28"/>
          <w:lang w:eastAsia="ru-RU"/>
        </w:rPr>
      </w:pPr>
      <w:r w:rsidRPr="00E776D5">
        <w:rPr>
          <w:rFonts w:eastAsia="Calibri"/>
          <w:bCs/>
          <w:sz w:val="28"/>
          <w:szCs w:val="28"/>
          <w:lang w:eastAsia="ru-RU"/>
        </w:rPr>
        <w:tab/>
      </w:r>
      <w:r w:rsidRPr="00E776D5">
        <w:rPr>
          <w:rFonts w:eastAsia="Calibri"/>
          <w:bCs/>
          <w:sz w:val="28"/>
          <w:szCs w:val="28"/>
          <w:lang w:eastAsia="ru-RU"/>
        </w:rPr>
        <w:tab/>
        <w:t xml:space="preserve">4. Система комплексного раскрытия информации «СКРИН» </w:t>
      </w:r>
      <w:hyperlink r:id="rId14">
        <w:r w:rsidRPr="00E776D5">
          <w:rPr>
            <w:rStyle w:val="a6"/>
            <w:rFonts w:eastAsia="Calibri"/>
            <w:bCs/>
            <w:sz w:val="28"/>
            <w:szCs w:val="28"/>
            <w:lang w:val="en-US" w:eastAsia="ru-RU"/>
          </w:rPr>
          <w:t>http</w:t>
        </w:r>
        <w:r w:rsidRPr="00E776D5">
          <w:rPr>
            <w:rStyle w:val="a6"/>
            <w:rFonts w:eastAsia="Calibri"/>
            <w:bCs/>
            <w:sz w:val="28"/>
            <w:szCs w:val="28"/>
            <w:lang w:eastAsia="ru-RU"/>
          </w:rPr>
          <w:t>://</w:t>
        </w:r>
        <w:r w:rsidRPr="00E776D5">
          <w:rPr>
            <w:rStyle w:val="a6"/>
            <w:rFonts w:eastAsia="Calibri"/>
            <w:bCs/>
            <w:sz w:val="28"/>
            <w:szCs w:val="28"/>
            <w:lang w:val="en-US" w:eastAsia="ru-RU"/>
          </w:rPr>
          <w:t>www</w:t>
        </w:r>
        <w:r w:rsidRPr="00E776D5">
          <w:rPr>
            <w:rStyle w:val="a6"/>
            <w:rFonts w:eastAsia="Calibri"/>
            <w:bCs/>
            <w:sz w:val="28"/>
            <w:szCs w:val="28"/>
            <w:lang w:eastAsia="ru-RU"/>
          </w:rPr>
          <w:t>.</w:t>
        </w:r>
        <w:proofErr w:type="spellStart"/>
        <w:r w:rsidRPr="00E776D5">
          <w:rPr>
            <w:rStyle w:val="a6"/>
            <w:rFonts w:eastAsia="Calibri"/>
            <w:bCs/>
            <w:sz w:val="28"/>
            <w:szCs w:val="28"/>
            <w:lang w:val="en-US" w:eastAsia="ru-RU"/>
          </w:rPr>
          <w:t>skrin</w:t>
        </w:r>
        <w:proofErr w:type="spellEnd"/>
        <w:r w:rsidRPr="00E776D5">
          <w:rPr>
            <w:rStyle w:val="a6"/>
            <w:rFonts w:eastAsia="Calibri"/>
            <w:bCs/>
            <w:sz w:val="28"/>
            <w:szCs w:val="28"/>
            <w:lang w:eastAsia="ru-RU"/>
          </w:rPr>
          <w:t>.</w:t>
        </w:r>
        <w:proofErr w:type="spellStart"/>
        <w:r w:rsidRPr="00E776D5">
          <w:rPr>
            <w:rStyle w:val="a6"/>
            <w:rFonts w:eastAsia="Calibri"/>
            <w:bCs/>
            <w:sz w:val="28"/>
            <w:szCs w:val="28"/>
            <w:lang w:val="en-US" w:eastAsia="ru-RU"/>
          </w:rPr>
          <w:t>ru</w:t>
        </w:r>
        <w:proofErr w:type="spellEnd"/>
        <w:r w:rsidRPr="00E776D5">
          <w:rPr>
            <w:rStyle w:val="a6"/>
            <w:rFonts w:eastAsia="Calibri"/>
            <w:bCs/>
            <w:sz w:val="28"/>
            <w:szCs w:val="28"/>
            <w:lang w:eastAsia="ru-RU"/>
          </w:rPr>
          <w:t>/</w:t>
        </w:r>
      </w:hyperlink>
    </w:p>
    <w:p w:rsidR="00DC3E07" w:rsidRPr="00E776D5" w:rsidRDefault="00144060">
      <w:pPr>
        <w:widowControl w:val="0"/>
        <w:shd w:val="clear" w:color="auto" w:fill="FFFFFF"/>
        <w:tabs>
          <w:tab w:val="left" w:pos="442"/>
        </w:tabs>
        <w:ind w:left="-567" w:right="11" w:firstLine="851"/>
        <w:rPr>
          <w:rFonts w:eastAsia="Calibri"/>
          <w:bCs/>
          <w:sz w:val="28"/>
          <w:szCs w:val="28"/>
          <w:lang w:eastAsia="ru-RU"/>
        </w:rPr>
      </w:pPr>
      <w:r w:rsidRPr="00E776D5">
        <w:rPr>
          <w:rFonts w:eastAsia="Calibri"/>
          <w:bCs/>
          <w:sz w:val="28"/>
          <w:szCs w:val="28"/>
          <w:lang w:eastAsia="ru-RU"/>
        </w:rPr>
        <w:tab/>
      </w:r>
      <w:r w:rsidRPr="00E776D5">
        <w:rPr>
          <w:rFonts w:eastAsia="Calibri"/>
          <w:bCs/>
          <w:sz w:val="28"/>
          <w:szCs w:val="28"/>
          <w:lang w:eastAsia="ru-RU"/>
        </w:rPr>
        <w:tab/>
        <w:t>5. Программный пакет для статистического анализа «</w:t>
      </w:r>
      <w:proofErr w:type="spellStart"/>
      <w:r w:rsidRPr="00E776D5">
        <w:rPr>
          <w:rFonts w:eastAsia="Calibri"/>
          <w:bCs/>
          <w:sz w:val="28"/>
          <w:szCs w:val="28"/>
          <w:lang w:eastAsia="ru-RU"/>
        </w:rPr>
        <w:t>Statistica</w:t>
      </w:r>
      <w:proofErr w:type="spellEnd"/>
      <w:r w:rsidRPr="00E776D5">
        <w:rPr>
          <w:rFonts w:eastAsia="Calibri"/>
          <w:bCs/>
          <w:sz w:val="28"/>
          <w:szCs w:val="28"/>
          <w:lang w:eastAsia="ru-RU"/>
        </w:rPr>
        <w:t>».</w:t>
      </w:r>
    </w:p>
    <w:p w:rsidR="00DC3E07" w:rsidRPr="00E776D5" w:rsidRDefault="00DC3E07">
      <w:pPr>
        <w:widowControl w:val="0"/>
        <w:contextualSpacing/>
        <w:jc w:val="both"/>
        <w:rPr>
          <w:rFonts w:eastAsia="Calibri"/>
          <w:sz w:val="28"/>
          <w:szCs w:val="28"/>
        </w:rPr>
      </w:pPr>
    </w:p>
    <w:p w:rsidR="00DC3E07" w:rsidRPr="00E776D5" w:rsidRDefault="00144060">
      <w:pPr>
        <w:keepNext/>
        <w:ind w:firstLine="709"/>
        <w:jc w:val="both"/>
        <w:outlineLvl w:val="0"/>
        <w:rPr>
          <w:b/>
          <w:bCs/>
          <w:kern w:val="2"/>
          <w:sz w:val="28"/>
          <w:szCs w:val="28"/>
          <w:lang w:eastAsia="ru-RU"/>
        </w:rPr>
      </w:pPr>
      <w:bookmarkStart w:id="50" w:name="_Toc85636007"/>
      <w:bookmarkStart w:id="51" w:name="_Toc107406934"/>
      <w:bookmarkStart w:id="52" w:name="_Toc160633319"/>
      <w:r w:rsidRPr="00E776D5">
        <w:rPr>
          <w:b/>
          <w:bCs/>
          <w:kern w:val="2"/>
          <w:sz w:val="28"/>
          <w:szCs w:val="28"/>
          <w:lang w:eastAsia="ru-RU"/>
        </w:rPr>
        <w:t>11.3. Сертифицированные программные и аппаратные средства защиты информации</w:t>
      </w:r>
      <w:bookmarkEnd w:id="50"/>
      <w:bookmarkEnd w:id="51"/>
      <w:bookmarkEnd w:id="52"/>
    </w:p>
    <w:p w:rsidR="00DC3E07" w:rsidRDefault="00144060">
      <w:pPr>
        <w:widowControl w:val="0"/>
        <w:ind w:firstLine="709"/>
        <w:jc w:val="both"/>
        <w:rPr>
          <w:sz w:val="28"/>
          <w:szCs w:val="28"/>
          <w:lang w:eastAsia="ru-RU"/>
        </w:rPr>
      </w:pPr>
      <w:r w:rsidRPr="00E776D5">
        <w:rPr>
          <w:sz w:val="28"/>
          <w:szCs w:val="28"/>
          <w:lang w:eastAsia="ru-RU"/>
        </w:rPr>
        <w:t>Не предусмотрены.</w:t>
      </w:r>
    </w:p>
    <w:p w:rsidR="00910FBA" w:rsidRDefault="00910FBA">
      <w:pPr>
        <w:widowControl w:val="0"/>
        <w:ind w:firstLine="709"/>
        <w:jc w:val="both"/>
        <w:rPr>
          <w:sz w:val="28"/>
          <w:szCs w:val="28"/>
          <w:lang w:eastAsia="ru-RU"/>
        </w:rPr>
      </w:pPr>
    </w:p>
    <w:p w:rsidR="00910FBA" w:rsidRDefault="00910FBA">
      <w:pPr>
        <w:widowControl w:val="0"/>
        <w:ind w:firstLine="709"/>
        <w:jc w:val="both"/>
        <w:rPr>
          <w:sz w:val="28"/>
          <w:szCs w:val="28"/>
          <w:lang w:eastAsia="ru-RU"/>
        </w:rPr>
      </w:pPr>
    </w:p>
    <w:p w:rsidR="00910FBA" w:rsidRPr="00E776D5" w:rsidRDefault="00910FBA">
      <w:pPr>
        <w:widowControl w:val="0"/>
        <w:ind w:firstLine="709"/>
        <w:jc w:val="both"/>
        <w:rPr>
          <w:sz w:val="28"/>
          <w:szCs w:val="28"/>
          <w:lang w:eastAsia="ru-RU"/>
        </w:rPr>
      </w:pPr>
    </w:p>
    <w:p w:rsidR="00DC3E07" w:rsidRPr="00E776D5" w:rsidRDefault="00DC3E07">
      <w:pPr>
        <w:widowControl w:val="0"/>
        <w:contextualSpacing/>
        <w:jc w:val="both"/>
        <w:rPr>
          <w:rFonts w:eastAsia="Calibri"/>
          <w:sz w:val="28"/>
          <w:szCs w:val="28"/>
        </w:rPr>
      </w:pPr>
    </w:p>
    <w:p w:rsidR="00DC3E07" w:rsidRPr="00E776D5" w:rsidRDefault="00144060">
      <w:pPr>
        <w:widowControl w:val="0"/>
        <w:numPr>
          <w:ilvl w:val="0"/>
          <w:numId w:val="1"/>
        </w:numPr>
        <w:ind w:left="0" w:firstLine="0"/>
        <w:contextualSpacing/>
        <w:jc w:val="both"/>
        <w:outlineLvl w:val="0"/>
        <w:rPr>
          <w:rFonts w:eastAsia="Calibri"/>
          <w:b/>
          <w:sz w:val="28"/>
          <w:szCs w:val="28"/>
        </w:rPr>
      </w:pPr>
      <w:bookmarkStart w:id="53" w:name="_Toc160633320"/>
      <w:r w:rsidRPr="00E776D5">
        <w:rPr>
          <w:rFonts w:eastAsia="Calibri"/>
          <w:b/>
          <w:sz w:val="28"/>
          <w:szCs w:val="28"/>
        </w:rPr>
        <w:t>Описание материально-технической базы, необходимой для осуществления образовательного процесса по дисциплине</w:t>
      </w:r>
      <w:bookmarkEnd w:id="53"/>
    </w:p>
    <w:p w:rsidR="00DC3E07" w:rsidRPr="00E776D5" w:rsidRDefault="00144060">
      <w:pPr>
        <w:widowControl w:val="0"/>
        <w:ind w:firstLine="709"/>
        <w:jc w:val="both"/>
        <w:rPr>
          <w:rFonts w:eastAsia="Calibri"/>
          <w:sz w:val="28"/>
          <w:szCs w:val="28"/>
        </w:rPr>
      </w:pPr>
      <w:r w:rsidRPr="00E776D5">
        <w:rPr>
          <w:rFonts w:eastAsia="Calibri"/>
          <w:sz w:val="28"/>
          <w:szCs w:val="28"/>
        </w:rPr>
        <w:t>Для осуществления образовательного процесса по дисциплине необходимо наличие в аудитории аудиовизуального оборудования с выходом в Интернет.</w:t>
      </w:r>
    </w:p>
    <w:p w:rsidR="00DC3E07" w:rsidRPr="00E776D5" w:rsidRDefault="00DC3E07">
      <w:pPr>
        <w:rPr>
          <w:sz w:val="28"/>
          <w:szCs w:val="28"/>
        </w:rPr>
      </w:pPr>
    </w:p>
    <w:sectPr w:rsidR="00DC3E07" w:rsidRPr="00E776D5">
      <w:footerReference w:type="default" r:id="rId15"/>
      <w:pgSz w:w="11906" w:h="16838"/>
      <w:pgMar w:top="1134" w:right="850" w:bottom="1134" w:left="1701"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4A10" w:rsidRDefault="00E84A10">
      <w:r>
        <w:separator/>
      </w:r>
    </w:p>
  </w:endnote>
  <w:endnote w:type="continuationSeparator" w:id="0">
    <w:p w:rsidR="00E84A10" w:rsidRDefault="00E84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CC"/>
    <w:family w:val="swiss"/>
    <w:pitch w:val="variable"/>
    <w:sig w:usb0="E4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roman"/>
    <w:pitch w:val="variable"/>
  </w:font>
  <w:font w:name="PingFang SC">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9257144"/>
      <w:docPartObj>
        <w:docPartGallery w:val="Page Numbers (Bottom of Page)"/>
        <w:docPartUnique/>
      </w:docPartObj>
    </w:sdtPr>
    <w:sdtEndPr/>
    <w:sdtContent>
      <w:p w:rsidR="00945A27" w:rsidRDefault="00945A27">
        <w:pPr>
          <w:pStyle w:val="aa"/>
          <w:jc w:val="center"/>
        </w:pPr>
        <w:r>
          <w:fldChar w:fldCharType="begin"/>
        </w:r>
        <w:r>
          <w:instrText xml:space="preserve"> PAGE </w:instrText>
        </w:r>
        <w:r>
          <w:fldChar w:fldCharType="separate"/>
        </w:r>
        <w:r w:rsidR="00D038D9">
          <w:rPr>
            <w:noProof/>
          </w:rPr>
          <w:t>4</w:t>
        </w:r>
        <w:r>
          <w:fldChar w:fldCharType="end"/>
        </w:r>
      </w:p>
    </w:sdtContent>
  </w:sdt>
  <w:p w:rsidR="00945A27" w:rsidRDefault="00945A2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4A10" w:rsidRDefault="00E84A10">
      <w:r>
        <w:separator/>
      </w:r>
    </w:p>
  </w:footnote>
  <w:footnote w:type="continuationSeparator" w:id="0">
    <w:p w:rsidR="00E84A10" w:rsidRDefault="00E84A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4627"/>
    <w:multiLevelType w:val="multilevel"/>
    <w:tmpl w:val="167E666E"/>
    <w:lvl w:ilvl="0">
      <w:numFmt w:val="bullet"/>
      <w:lvlText w:val="-"/>
      <w:lvlJc w:val="left"/>
      <w:pPr>
        <w:tabs>
          <w:tab w:val="num" w:pos="0"/>
        </w:tabs>
        <w:ind w:left="0"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D634188"/>
    <w:multiLevelType w:val="multilevel"/>
    <w:tmpl w:val="97A4DCB0"/>
    <w:lvl w:ilvl="0">
      <w:start w:val="1"/>
      <w:numFmt w:val="bullet"/>
      <w:lvlText w:val=""/>
      <w:lvlJc w:val="left"/>
      <w:pPr>
        <w:tabs>
          <w:tab w:val="num" w:pos="0"/>
        </w:tabs>
        <w:ind w:left="1068" w:hanging="360"/>
      </w:pPr>
      <w:rPr>
        <w:rFonts w:ascii="Symbol" w:hAnsi="Symbol" w:cs="Symbol" w:hint="default"/>
        <w:sz w:val="24"/>
        <w:szCs w:val="24"/>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2" w15:restartNumberingAfterBreak="0">
    <w:nsid w:val="13E973A9"/>
    <w:multiLevelType w:val="multilevel"/>
    <w:tmpl w:val="DBC21AA4"/>
    <w:lvl w:ilvl="0">
      <w:start w:val="5"/>
      <w:numFmt w:val="decimal"/>
      <w:lvlText w:val="%1."/>
      <w:lvlJc w:val="left"/>
      <w:pPr>
        <w:tabs>
          <w:tab w:val="num" w:pos="0"/>
        </w:tabs>
        <w:ind w:left="450" w:hanging="450"/>
      </w:pPr>
    </w:lvl>
    <w:lvl w:ilvl="1">
      <w:start w:val="2"/>
      <w:numFmt w:val="decimal"/>
      <w:lvlText w:val="%1.%2."/>
      <w:lvlJc w:val="left"/>
      <w:pPr>
        <w:tabs>
          <w:tab w:val="num" w:pos="0"/>
        </w:tabs>
        <w:ind w:left="1713" w:hanging="720"/>
      </w:pPr>
    </w:lvl>
    <w:lvl w:ilvl="2">
      <w:start w:val="1"/>
      <w:numFmt w:val="decimalZero"/>
      <w:lvlText w:val="%1.%2.%3."/>
      <w:lvlJc w:val="left"/>
      <w:pPr>
        <w:tabs>
          <w:tab w:val="num" w:pos="0"/>
        </w:tabs>
        <w:ind w:left="6384" w:hanging="720"/>
      </w:pPr>
    </w:lvl>
    <w:lvl w:ilvl="3">
      <w:start w:val="1"/>
      <w:numFmt w:val="decimal"/>
      <w:lvlText w:val="%1.%2.%3.%4."/>
      <w:lvlJc w:val="left"/>
      <w:pPr>
        <w:tabs>
          <w:tab w:val="num" w:pos="0"/>
        </w:tabs>
        <w:ind w:left="9576" w:hanging="1080"/>
      </w:pPr>
    </w:lvl>
    <w:lvl w:ilvl="4">
      <w:start w:val="1"/>
      <w:numFmt w:val="decimal"/>
      <w:lvlText w:val="%1.%2.%3.%4.%5."/>
      <w:lvlJc w:val="left"/>
      <w:pPr>
        <w:tabs>
          <w:tab w:val="num" w:pos="0"/>
        </w:tabs>
        <w:ind w:left="12408" w:hanging="1080"/>
      </w:pPr>
    </w:lvl>
    <w:lvl w:ilvl="5">
      <w:start w:val="1"/>
      <w:numFmt w:val="decimal"/>
      <w:lvlText w:val="%1.%2.%3.%4.%5.%6."/>
      <w:lvlJc w:val="left"/>
      <w:pPr>
        <w:tabs>
          <w:tab w:val="num" w:pos="0"/>
        </w:tabs>
        <w:ind w:left="15600" w:hanging="1440"/>
      </w:pPr>
    </w:lvl>
    <w:lvl w:ilvl="6">
      <w:start w:val="1"/>
      <w:numFmt w:val="decimal"/>
      <w:lvlText w:val="%1.%2.%3.%4.%5.%6.%7."/>
      <w:lvlJc w:val="left"/>
      <w:pPr>
        <w:tabs>
          <w:tab w:val="num" w:pos="0"/>
        </w:tabs>
        <w:ind w:left="18792" w:hanging="1800"/>
      </w:pPr>
    </w:lvl>
    <w:lvl w:ilvl="7">
      <w:start w:val="1"/>
      <w:numFmt w:val="decimal"/>
      <w:lvlText w:val="%1.%2.%3.%4.%5.%6.%7.%8."/>
      <w:lvlJc w:val="left"/>
      <w:pPr>
        <w:tabs>
          <w:tab w:val="num" w:pos="0"/>
        </w:tabs>
        <w:ind w:left="21624" w:hanging="1800"/>
      </w:pPr>
    </w:lvl>
    <w:lvl w:ilvl="8">
      <w:start w:val="1"/>
      <w:numFmt w:val="decimal"/>
      <w:lvlText w:val="%1.%2.%3.%4.%5.%6.%7.%8.%9."/>
      <w:lvlJc w:val="left"/>
      <w:pPr>
        <w:tabs>
          <w:tab w:val="num" w:pos="0"/>
        </w:tabs>
        <w:ind w:left="24816" w:hanging="2160"/>
      </w:pPr>
    </w:lvl>
  </w:abstractNum>
  <w:abstractNum w:abstractNumId="3" w15:restartNumberingAfterBreak="0">
    <w:nsid w:val="14A1130D"/>
    <w:multiLevelType w:val="multilevel"/>
    <w:tmpl w:val="2974A9A0"/>
    <w:lvl w:ilvl="0">
      <w:start w:val="1"/>
      <w:numFmt w:val="bullet"/>
      <w:lvlText w:val=""/>
      <w:lvlJc w:val="left"/>
      <w:pPr>
        <w:tabs>
          <w:tab w:val="num" w:pos="0"/>
        </w:tabs>
        <w:ind w:left="1068" w:hanging="360"/>
      </w:pPr>
      <w:rPr>
        <w:rFonts w:ascii="Symbol" w:hAnsi="Symbol" w:cs="Symbol" w:hint="default"/>
        <w:sz w:val="24"/>
        <w:szCs w:val="24"/>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4" w15:restartNumberingAfterBreak="0">
    <w:nsid w:val="153F3938"/>
    <w:multiLevelType w:val="multilevel"/>
    <w:tmpl w:val="D6389B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EBD5F01"/>
    <w:multiLevelType w:val="multilevel"/>
    <w:tmpl w:val="F01E6F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1A60D63"/>
    <w:multiLevelType w:val="multilevel"/>
    <w:tmpl w:val="76CCE542"/>
    <w:lvl w:ilvl="0">
      <w:numFmt w:val="bullet"/>
      <w:lvlText w:val="-"/>
      <w:lvlJc w:val="left"/>
      <w:pPr>
        <w:tabs>
          <w:tab w:val="num" w:pos="0"/>
        </w:tabs>
        <w:ind w:left="0"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31F955CB"/>
    <w:multiLevelType w:val="multilevel"/>
    <w:tmpl w:val="1D7EB01A"/>
    <w:lvl w:ilvl="0">
      <w:start w:val="4"/>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8" w15:restartNumberingAfterBreak="0">
    <w:nsid w:val="35B34CC4"/>
    <w:multiLevelType w:val="multilevel"/>
    <w:tmpl w:val="344CCE6A"/>
    <w:lvl w:ilvl="0">
      <w:start w:val="9"/>
      <w:numFmt w:val="decimal"/>
      <w:lvlText w:val="%1."/>
      <w:lvlJc w:val="left"/>
      <w:pPr>
        <w:tabs>
          <w:tab w:val="num" w:pos="0"/>
        </w:tabs>
        <w:ind w:left="644" w:hanging="360"/>
      </w:pPr>
      <w:rPr>
        <w:rFonts w:hint="default"/>
      </w:rPr>
    </w:lvl>
    <w:lvl w:ilvl="1">
      <w:start w:val="1"/>
      <w:numFmt w:val="lowerLetter"/>
      <w:lvlText w:val="%2."/>
      <w:lvlJc w:val="left"/>
      <w:pPr>
        <w:tabs>
          <w:tab w:val="num" w:pos="0"/>
        </w:tabs>
        <w:ind w:left="1528" w:hanging="360"/>
      </w:pPr>
      <w:rPr>
        <w:rFonts w:hint="default"/>
      </w:rPr>
    </w:lvl>
    <w:lvl w:ilvl="2">
      <w:start w:val="1"/>
      <w:numFmt w:val="lowerRoman"/>
      <w:lvlText w:val="%3."/>
      <w:lvlJc w:val="right"/>
      <w:pPr>
        <w:tabs>
          <w:tab w:val="num" w:pos="0"/>
        </w:tabs>
        <w:ind w:left="2248" w:hanging="180"/>
      </w:pPr>
      <w:rPr>
        <w:rFonts w:hint="default"/>
      </w:rPr>
    </w:lvl>
    <w:lvl w:ilvl="3">
      <w:start w:val="1"/>
      <w:numFmt w:val="decimal"/>
      <w:lvlText w:val="%4."/>
      <w:lvlJc w:val="left"/>
      <w:pPr>
        <w:tabs>
          <w:tab w:val="num" w:pos="0"/>
        </w:tabs>
        <w:ind w:left="2968" w:hanging="360"/>
      </w:pPr>
      <w:rPr>
        <w:rFonts w:hint="default"/>
      </w:rPr>
    </w:lvl>
    <w:lvl w:ilvl="4">
      <w:start w:val="1"/>
      <w:numFmt w:val="lowerLetter"/>
      <w:lvlText w:val="%5."/>
      <w:lvlJc w:val="left"/>
      <w:pPr>
        <w:tabs>
          <w:tab w:val="num" w:pos="0"/>
        </w:tabs>
        <w:ind w:left="3688" w:hanging="360"/>
      </w:pPr>
      <w:rPr>
        <w:rFonts w:hint="default"/>
      </w:rPr>
    </w:lvl>
    <w:lvl w:ilvl="5">
      <w:start w:val="1"/>
      <w:numFmt w:val="lowerRoman"/>
      <w:lvlText w:val="%6."/>
      <w:lvlJc w:val="right"/>
      <w:pPr>
        <w:tabs>
          <w:tab w:val="num" w:pos="0"/>
        </w:tabs>
        <w:ind w:left="4408" w:hanging="180"/>
      </w:pPr>
      <w:rPr>
        <w:rFonts w:hint="default"/>
      </w:rPr>
    </w:lvl>
    <w:lvl w:ilvl="6">
      <w:start w:val="1"/>
      <w:numFmt w:val="decimal"/>
      <w:lvlText w:val="%7."/>
      <w:lvlJc w:val="left"/>
      <w:pPr>
        <w:tabs>
          <w:tab w:val="num" w:pos="0"/>
        </w:tabs>
        <w:ind w:left="5128" w:hanging="360"/>
      </w:pPr>
      <w:rPr>
        <w:rFonts w:hint="default"/>
      </w:rPr>
    </w:lvl>
    <w:lvl w:ilvl="7">
      <w:start w:val="1"/>
      <w:numFmt w:val="lowerLetter"/>
      <w:lvlText w:val="%8."/>
      <w:lvlJc w:val="left"/>
      <w:pPr>
        <w:tabs>
          <w:tab w:val="num" w:pos="0"/>
        </w:tabs>
        <w:ind w:left="5848" w:hanging="360"/>
      </w:pPr>
      <w:rPr>
        <w:rFonts w:hint="default"/>
      </w:rPr>
    </w:lvl>
    <w:lvl w:ilvl="8">
      <w:start w:val="1"/>
      <w:numFmt w:val="lowerRoman"/>
      <w:lvlText w:val="%9."/>
      <w:lvlJc w:val="right"/>
      <w:pPr>
        <w:tabs>
          <w:tab w:val="num" w:pos="0"/>
        </w:tabs>
        <w:ind w:left="6568" w:hanging="180"/>
      </w:pPr>
      <w:rPr>
        <w:rFonts w:hint="default"/>
      </w:rPr>
    </w:lvl>
  </w:abstractNum>
  <w:abstractNum w:abstractNumId="9" w15:restartNumberingAfterBreak="0">
    <w:nsid w:val="3AEA64AC"/>
    <w:multiLevelType w:val="multilevel"/>
    <w:tmpl w:val="B532DD56"/>
    <w:lvl w:ilvl="0">
      <w:start w:val="8"/>
      <w:numFmt w:val="decimal"/>
      <w:lvlText w:val="%1."/>
      <w:lvlJc w:val="left"/>
      <w:pPr>
        <w:tabs>
          <w:tab w:val="num" w:pos="0"/>
        </w:tabs>
        <w:ind w:left="644" w:hanging="360"/>
      </w:pPr>
    </w:lvl>
    <w:lvl w:ilvl="1">
      <w:start w:val="1"/>
      <w:numFmt w:val="lowerLetter"/>
      <w:lvlText w:val="%2."/>
      <w:lvlJc w:val="left"/>
      <w:pPr>
        <w:tabs>
          <w:tab w:val="num" w:pos="0"/>
        </w:tabs>
        <w:ind w:left="1528" w:hanging="360"/>
      </w:pPr>
    </w:lvl>
    <w:lvl w:ilvl="2">
      <w:start w:val="1"/>
      <w:numFmt w:val="lowerRoman"/>
      <w:lvlText w:val="%3."/>
      <w:lvlJc w:val="right"/>
      <w:pPr>
        <w:tabs>
          <w:tab w:val="num" w:pos="0"/>
        </w:tabs>
        <w:ind w:left="2248" w:hanging="180"/>
      </w:pPr>
    </w:lvl>
    <w:lvl w:ilvl="3">
      <w:start w:val="1"/>
      <w:numFmt w:val="decimal"/>
      <w:lvlText w:val="%4."/>
      <w:lvlJc w:val="left"/>
      <w:pPr>
        <w:tabs>
          <w:tab w:val="num" w:pos="0"/>
        </w:tabs>
        <w:ind w:left="2968" w:hanging="360"/>
      </w:pPr>
    </w:lvl>
    <w:lvl w:ilvl="4">
      <w:start w:val="1"/>
      <w:numFmt w:val="lowerLetter"/>
      <w:lvlText w:val="%5."/>
      <w:lvlJc w:val="left"/>
      <w:pPr>
        <w:tabs>
          <w:tab w:val="num" w:pos="0"/>
        </w:tabs>
        <w:ind w:left="3688" w:hanging="360"/>
      </w:pPr>
    </w:lvl>
    <w:lvl w:ilvl="5">
      <w:start w:val="1"/>
      <w:numFmt w:val="lowerRoman"/>
      <w:lvlText w:val="%6."/>
      <w:lvlJc w:val="right"/>
      <w:pPr>
        <w:tabs>
          <w:tab w:val="num" w:pos="0"/>
        </w:tabs>
        <w:ind w:left="4408" w:hanging="180"/>
      </w:pPr>
    </w:lvl>
    <w:lvl w:ilvl="6">
      <w:start w:val="1"/>
      <w:numFmt w:val="decimal"/>
      <w:lvlText w:val="%7."/>
      <w:lvlJc w:val="left"/>
      <w:pPr>
        <w:tabs>
          <w:tab w:val="num" w:pos="0"/>
        </w:tabs>
        <w:ind w:left="5128" w:hanging="360"/>
      </w:pPr>
    </w:lvl>
    <w:lvl w:ilvl="7">
      <w:start w:val="1"/>
      <w:numFmt w:val="lowerLetter"/>
      <w:lvlText w:val="%8."/>
      <w:lvlJc w:val="left"/>
      <w:pPr>
        <w:tabs>
          <w:tab w:val="num" w:pos="0"/>
        </w:tabs>
        <w:ind w:left="5848" w:hanging="360"/>
      </w:pPr>
    </w:lvl>
    <w:lvl w:ilvl="8">
      <w:start w:val="1"/>
      <w:numFmt w:val="lowerRoman"/>
      <w:lvlText w:val="%9."/>
      <w:lvlJc w:val="right"/>
      <w:pPr>
        <w:tabs>
          <w:tab w:val="num" w:pos="0"/>
        </w:tabs>
        <w:ind w:left="6568" w:hanging="180"/>
      </w:pPr>
    </w:lvl>
  </w:abstractNum>
  <w:abstractNum w:abstractNumId="10" w15:restartNumberingAfterBreak="0">
    <w:nsid w:val="43F37828"/>
    <w:multiLevelType w:val="multilevel"/>
    <w:tmpl w:val="E51032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8F47640"/>
    <w:multiLevelType w:val="multilevel"/>
    <w:tmpl w:val="7CA2C8C2"/>
    <w:lvl w:ilvl="0">
      <w:numFmt w:val="bullet"/>
      <w:lvlText w:val="-"/>
      <w:lvlJc w:val="left"/>
      <w:pPr>
        <w:tabs>
          <w:tab w:val="num" w:pos="0"/>
        </w:tabs>
        <w:ind w:left="0"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4FC46862"/>
    <w:multiLevelType w:val="multilevel"/>
    <w:tmpl w:val="A3A4741C"/>
    <w:lvl w:ilvl="0">
      <w:start w:val="1"/>
      <w:numFmt w:val="decimal"/>
      <w:lvlText w:val="%1."/>
      <w:lvlJc w:val="left"/>
      <w:pPr>
        <w:tabs>
          <w:tab w:val="num" w:pos="0"/>
        </w:tabs>
        <w:ind w:left="360" w:hanging="360"/>
      </w:pPr>
      <w:rPr>
        <w:rFonts w:ascii="Times New Roman" w:eastAsiaTheme="minorHAnsi" w:hAnsi="Times New Roman" w:cs="Times New Roman"/>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5EBC135E"/>
    <w:multiLevelType w:val="multilevel"/>
    <w:tmpl w:val="78A001D0"/>
    <w:lvl w:ilvl="0">
      <w:start w:val="11"/>
      <w:numFmt w:val="decimal"/>
      <w:lvlText w:val="%1."/>
      <w:lvlJc w:val="left"/>
      <w:pPr>
        <w:tabs>
          <w:tab w:val="num" w:pos="0"/>
        </w:tabs>
        <w:ind w:left="3600" w:hanging="360"/>
      </w:pPr>
    </w:lvl>
    <w:lvl w:ilvl="1">
      <w:start w:val="1"/>
      <w:numFmt w:val="lowerLetter"/>
      <w:lvlText w:val="%2."/>
      <w:lvlJc w:val="left"/>
      <w:pPr>
        <w:tabs>
          <w:tab w:val="num" w:pos="0"/>
        </w:tabs>
        <w:ind w:left="4320" w:hanging="360"/>
      </w:pPr>
    </w:lvl>
    <w:lvl w:ilvl="2">
      <w:start w:val="1"/>
      <w:numFmt w:val="lowerRoman"/>
      <w:lvlText w:val="%3."/>
      <w:lvlJc w:val="right"/>
      <w:pPr>
        <w:tabs>
          <w:tab w:val="num" w:pos="0"/>
        </w:tabs>
        <w:ind w:left="5040" w:hanging="180"/>
      </w:pPr>
    </w:lvl>
    <w:lvl w:ilvl="3">
      <w:start w:val="1"/>
      <w:numFmt w:val="decimal"/>
      <w:lvlText w:val="%4."/>
      <w:lvlJc w:val="left"/>
      <w:pPr>
        <w:tabs>
          <w:tab w:val="num" w:pos="0"/>
        </w:tabs>
        <w:ind w:left="5760" w:hanging="360"/>
      </w:pPr>
    </w:lvl>
    <w:lvl w:ilvl="4">
      <w:start w:val="1"/>
      <w:numFmt w:val="lowerLetter"/>
      <w:lvlText w:val="%5."/>
      <w:lvlJc w:val="left"/>
      <w:pPr>
        <w:tabs>
          <w:tab w:val="num" w:pos="0"/>
        </w:tabs>
        <w:ind w:left="6480" w:hanging="360"/>
      </w:pPr>
    </w:lvl>
    <w:lvl w:ilvl="5">
      <w:start w:val="1"/>
      <w:numFmt w:val="lowerRoman"/>
      <w:lvlText w:val="%6."/>
      <w:lvlJc w:val="right"/>
      <w:pPr>
        <w:tabs>
          <w:tab w:val="num" w:pos="0"/>
        </w:tabs>
        <w:ind w:left="7200" w:hanging="180"/>
      </w:pPr>
    </w:lvl>
    <w:lvl w:ilvl="6">
      <w:start w:val="1"/>
      <w:numFmt w:val="decimal"/>
      <w:lvlText w:val="%7."/>
      <w:lvlJc w:val="left"/>
      <w:pPr>
        <w:tabs>
          <w:tab w:val="num" w:pos="0"/>
        </w:tabs>
        <w:ind w:left="7920" w:hanging="360"/>
      </w:pPr>
    </w:lvl>
    <w:lvl w:ilvl="7">
      <w:start w:val="1"/>
      <w:numFmt w:val="lowerLetter"/>
      <w:lvlText w:val="%8."/>
      <w:lvlJc w:val="left"/>
      <w:pPr>
        <w:tabs>
          <w:tab w:val="num" w:pos="0"/>
        </w:tabs>
        <w:ind w:left="8640" w:hanging="360"/>
      </w:pPr>
    </w:lvl>
    <w:lvl w:ilvl="8">
      <w:start w:val="1"/>
      <w:numFmt w:val="lowerRoman"/>
      <w:lvlText w:val="%9."/>
      <w:lvlJc w:val="right"/>
      <w:pPr>
        <w:tabs>
          <w:tab w:val="num" w:pos="0"/>
        </w:tabs>
        <w:ind w:left="9360" w:hanging="180"/>
      </w:pPr>
    </w:lvl>
  </w:abstractNum>
  <w:abstractNum w:abstractNumId="14" w15:restartNumberingAfterBreak="0">
    <w:nsid w:val="63C71E87"/>
    <w:multiLevelType w:val="multilevel"/>
    <w:tmpl w:val="A9083C62"/>
    <w:lvl w:ilvl="0">
      <w:start w:val="1"/>
      <w:numFmt w:val="decimal"/>
      <w:lvlText w:val="%1."/>
      <w:lvlJc w:val="left"/>
      <w:pPr>
        <w:tabs>
          <w:tab w:val="num" w:pos="0"/>
        </w:tabs>
        <w:ind w:left="360" w:hanging="360"/>
      </w:pPr>
      <w:rPr>
        <w:b w:val="0"/>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6E0C0664"/>
    <w:multiLevelType w:val="multilevel"/>
    <w:tmpl w:val="D522244C"/>
    <w:lvl w:ilvl="0">
      <w:numFmt w:val="bullet"/>
      <w:lvlText w:val="-"/>
      <w:lvlJc w:val="left"/>
      <w:pPr>
        <w:tabs>
          <w:tab w:val="num" w:pos="0"/>
        </w:tabs>
        <w:ind w:left="0"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6F527E2A"/>
    <w:multiLevelType w:val="multilevel"/>
    <w:tmpl w:val="BE7C428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15:restartNumberingAfterBreak="0">
    <w:nsid w:val="722706A1"/>
    <w:multiLevelType w:val="multilevel"/>
    <w:tmpl w:val="0546B4A8"/>
    <w:lvl w:ilvl="0">
      <w:start w:val="8"/>
      <w:numFmt w:val="decimal"/>
      <w:lvlText w:val="%1."/>
      <w:lvlJc w:val="left"/>
      <w:pPr>
        <w:tabs>
          <w:tab w:val="num" w:pos="568"/>
        </w:tabs>
        <w:ind w:left="1212" w:hanging="360"/>
      </w:pPr>
    </w:lvl>
    <w:lvl w:ilvl="1">
      <w:start w:val="1"/>
      <w:numFmt w:val="lowerLetter"/>
      <w:lvlText w:val="%2."/>
      <w:lvlJc w:val="left"/>
      <w:pPr>
        <w:tabs>
          <w:tab w:val="num" w:pos="568"/>
        </w:tabs>
        <w:ind w:left="2096" w:hanging="360"/>
      </w:pPr>
    </w:lvl>
    <w:lvl w:ilvl="2">
      <w:start w:val="1"/>
      <w:numFmt w:val="lowerRoman"/>
      <w:lvlText w:val="%3."/>
      <w:lvlJc w:val="right"/>
      <w:pPr>
        <w:tabs>
          <w:tab w:val="num" w:pos="568"/>
        </w:tabs>
        <w:ind w:left="2816" w:hanging="180"/>
      </w:pPr>
    </w:lvl>
    <w:lvl w:ilvl="3">
      <w:start w:val="1"/>
      <w:numFmt w:val="decimal"/>
      <w:lvlText w:val="%4."/>
      <w:lvlJc w:val="left"/>
      <w:pPr>
        <w:tabs>
          <w:tab w:val="num" w:pos="568"/>
        </w:tabs>
        <w:ind w:left="3536" w:hanging="360"/>
      </w:pPr>
    </w:lvl>
    <w:lvl w:ilvl="4">
      <w:start w:val="1"/>
      <w:numFmt w:val="lowerLetter"/>
      <w:lvlText w:val="%5."/>
      <w:lvlJc w:val="left"/>
      <w:pPr>
        <w:tabs>
          <w:tab w:val="num" w:pos="568"/>
        </w:tabs>
        <w:ind w:left="4256" w:hanging="360"/>
      </w:pPr>
    </w:lvl>
    <w:lvl w:ilvl="5">
      <w:start w:val="1"/>
      <w:numFmt w:val="lowerRoman"/>
      <w:lvlText w:val="%6."/>
      <w:lvlJc w:val="right"/>
      <w:pPr>
        <w:tabs>
          <w:tab w:val="num" w:pos="568"/>
        </w:tabs>
        <w:ind w:left="4976" w:hanging="180"/>
      </w:pPr>
    </w:lvl>
    <w:lvl w:ilvl="6">
      <w:start w:val="1"/>
      <w:numFmt w:val="decimal"/>
      <w:lvlText w:val="%7."/>
      <w:lvlJc w:val="left"/>
      <w:pPr>
        <w:tabs>
          <w:tab w:val="num" w:pos="568"/>
        </w:tabs>
        <w:ind w:left="5696" w:hanging="360"/>
      </w:pPr>
    </w:lvl>
    <w:lvl w:ilvl="7">
      <w:start w:val="1"/>
      <w:numFmt w:val="lowerLetter"/>
      <w:lvlText w:val="%8."/>
      <w:lvlJc w:val="left"/>
      <w:pPr>
        <w:tabs>
          <w:tab w:val="num" w:pos="568"/>
        </w:tabs>
        <w:ind w:left="6416" w:hanging="360"/>
      </w:pPr>
    </w:lvl>
    <w:lvl w:ilvl="8">
      <w:start w:val="1"/>
      <w:numFmt w:val="lowerRoman"/>
      <w:lvlText w:val="%9."/>
      <w:lvlJc w:val="right"/>
      <w:pPr>
        <w:tabs>
          <w:tab w:val="num" w:pos="568"/>
        </w:tabs>
        <w:ind w:left="7136" w:hanging="180"/>
      </w:pPr>
    </w:lvl>
  </w:abstractNum>
  <w:abstractNum w:abstractNumId="18" w15:restartNumberingAfterBreak="0">
    <w:nsid w:val="7D8E7267"/>
    <w:multiLevelType w:val="multilevel"/>
    <w:tmpl w:val="6A0E0F00"/>
    <w:lvl w:ilvl="0">
      <w:numFmt w:val="bullet"/>
      <w:lvlText w:val="-"/>
      <w:lvlJc w:val="left"/>
      <w:pPr>
        <w:tabs>
          <w:tab w:val="num" w:pos="0"/>
        </w:tabs>
        <w:ind w:left="0"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7D9050EA"/>
    <w:multiLevelType w:val="multilevel"/>
    <w:tmpl w:val="AB1855F4"/>
    <w:lvl w:ilvl="0">
      <w:start w:val="1"/>
      <w:numFmt w:val="decimal"/>
      <w:lvlText w:val="%1."/>
      <w:lvlJc w:val="left"/>
      <w:pPr>
        <w:tabs>
          <w:tab w:val="num" w:pos="0"/>
        </w:tabs>
        <w:ind w:left="360" w:hanging="360"/>
      </w:pPr>
      <w:rPr>
        <w:rFonts w:ascii="Times New Roman" w:eastAsiaTheme="minorHAnsi" w:hAnsi="Times New Roman" w:cs="Times New Roman"/>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7E4E4762"/>
    <w:multiLevelType w:val="multilevel"/>
    <w:tmpl w:val="885001C8"/>
    <w:lvl w:ilvl="0">
      <w:numFmt w:val="bullet"/>
      <w:lvlText w:val="-"/>
      <w:lvlJc w:val="left"/>
      <w:pPr>
        <w:tabs>
          <w:tab w:val="num" w:pos="0"/>
        </w:tabs>
        <w:ind w:left="0"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3"/>
  </w:num>
  <w:num w:numId="2">
    <w:abstractNumId w:val="17"/>
  </w:num>
  <w:num w:numId="3">
    <w:abstractNumId w:val="2"/>
  </w:num>
  <w:num w:numId="4">
    <w:abstractNumId w:val="7"/>
  </w:num>
  <w:num w:numId="5">
    <w:abstractNumId w:val="10"/>
  </w:num>
  <w:num w:numId="6">
    <w:abstractNumId w:val="5"/>
  </w:num>
  <w:num w:numId="7">
    <w:abstractNumId w:val="14"/>
  </w:num>
  <w:num w:numId="8">
    <w:abstractNumId w:val="19"/>
  </w:num>
  <w:num w:numId="9">
    <w:abstractNumId w:val="0"/>
  </w:num>
  <w:num w:numId="10">
    <w:abstractNumId w:val="3"/>
  </w:num>
  <w:num w:numId="11">
    <w:abstractNumId w:val="20"/>
  </w:num>
  <w:num w:numId="12">
    <w:abstractNumId w:val="11"/>
  </w:num>
  <w:num w:numId="13">
    <w:abstractNumId w:val="6"/>
  </w:num>
  <w:num w:numId="14">
    <w:abstractNumId w:val="15"/>
  </w:num>
  <w:num w:numId="15">
    <w:abstractNumId w:val="18"/>
  </w:num>
  <w:num w:numId="16">
    <w:abstractNumId w:val="16"/>
  </w:num>
  <w:num w:numId="17">
    <w:abstractNumId w:val="0"/>
  </w:num>
  <w:num w:numId="18">
    <w:abstractNumId w:val="0"/>
  </w:num>
  <w:num w:numId="19">
    <w:abstractNumId w:val="0"/>
  </w:num>
  <w:num w:numId="20">
    <w:abstractNumId w:val="0"/>
  </w:num>
  <w:num w:numId="21">
    <w:abstractNumId w:val="0"/>
  </w:num>
  <w:num w:numId="22">
    <w:abstractNumId w:val="9"/>
  </w:num>
  <w:num w:numId="23">
    <w:abstractNumId w:val="4"/>
  </w:num>
  <w:num w:numId="24">
    <w:abstractNumId w:val="12"/>
  </w:num>
  <w:num w:numId="25">
    <w:abstractNumId w:val="1"/>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E07"/>
    <w:rsid w:val="000F3153"/>
    <w:rsid w:val="00144060"/>
    <w:rsid w:val="001F267F"/>
    <w:rsid w:val="00310790"/>
    <w:rsid w:val="0043576F"/>
    <w:rsid w:val="00750C52"/>
    <w:rsid w:val="00910FBA"/>
    <w:rsid w:val="00945A27"/>
    <w:rsid w:val="00955724"/>
    <w:rsid w:val="00980937"/>
    <w:rsid w:val="00B12BF5"/>
    <w:rsid w:val="00D038D9"/>
    <w:rsid w:val="00D846E3"/>
    <w:rsid w:val="00DC3E07"/>
    <w:rsid w:val="00E776D5"/>
    <w:rsid w:val="00E84A10"/>
    <w:rsid w:val="00F4628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F7A56"/>
  <w15:docId w15:val="{41487E8D-5BAA-47AC-85FC-F84F6804B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54F"/>
    <w:rPr>
      <w:rFonts w:ascii="Times New Roman" w:eastAsia="Times New Roman" w:hAnsi="Times New Roman" w:cs="Times New Roman"/>
      <w:sz w:val="24"/>
      <w:szCs w:val="24"/>
      <w:lang w:eastAsia="zh-CN"/>
    </w:rPr>
  </w:style>
  <w:style w:type="paragraph" w:styleId="1">
    <w:name w:val="heading 1"/>
    <w:basedOn w:val="a"/>
    <w:next w:val="a"/>
    <w:link w:val="10"/>
    <w:uiPriority w:val="99"/>
    <w:qFormat/>
    <w:rsid w:val="00DE287E"/>
    <w:pPr>
      <w:keepNext/>
      <w:outlineLvl w:val="0"/>
    </w:pPr>
    <w:rPr>
      <w:rFonts w:ascii="Arial" w:hAnsi="Arial"/>
      <w:b/>
      <w:color w:val="000000"/>
      <w:szCs w:val="20"/>
      <w:lang w:val="en-US" w:eastAsia="en-US"/>
    </w:rPr>
  </w:style>
  <w:style w:type="paragraph" w:styleId="2">
    <w:name w:val="heading 2"/>
    <w:basedOn w:val="a"/>
    <w:next w:val="a"/>
    <w:link w:val="20"/>
    <w:uiPriority w:val="9"/>
    <w:unhideWhenUsed/>
    <w:qFormat/>
    <w:rsid w:val="00E177DC"/>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C3C24"/>
    <w:pPr>
      <w:keepNext/>
      <w:keepLines/>
      <w:widowControl w:val="0"/>
      <w:spacing w:before="40"/>
      <w:outlineLvl w:val="2"/>
    </w:pPr>
    <w:rPr>
      <w:rFonts w:asciiTheme="majorHAnsi" w:eastAsiaTheme="majorEastAsia" w:hAnsiTheme="majorHAnsi" w:cstheme="majorBidi"/>
      <w:color w:val="1F4D78" w:themeColor="accent1" w:themeShade="7F"/>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uiPriority w:val="34"/>
    <w:qFormat/>
    <w:locked/>
    <w:rsid w:val="003E4A0F"/>
    <w:rPr>
      <w:rFonts w:ascii="Times New Roman" w:eastAsia="Times New Roman" w:hAnsi="Times New Roman" w:cs="Times New Roman"/>
      <w:sz w:val="24"/>
      <w:szCs w:val="24"/>
      <w:lang w:eastAsia="zh-CN"/>
    </w:rPr>
  </w:style>
  <w:style w:type="character" w:styleId="a5">
    <w:name w:val="Strong"/>
    <w:basedOn w:val="a0"/>
    <w:uiPriority w:val="22"/>
    <w:qFormat/>
    <w:rsid w:val="003E4A0F"/>
    <w:rPr>
      <w:b/>
      <w:bCs/>
    </w:rPr>
  </w:style>
  <w:style w:type="character" w:customStyle="1" w:styleId="10">
    <w:name w:val="Заголовок 1 Знак"/>
    <w:basedOn w:val="a0"/>
    <w:link w:val="1"/>
    <w:uiPriority w:val="9"/>
    <w:qFormat/>
    <w:rsid w:val="00DE287E"/>
    <w:rPr>
      <w:rFonts w:ascii="Arial" w:eastAsia="Times New Roman" w:hAnsi="Arial" w:cs="Times New Roman"/>
      <w:b/>
      <w:color w:val="000000"/>
      <w:sz w:val="24"/>
      <w:szCs w:val="20"/>
      <w:lang w:val="en-US"/>
    </w:rPr>
  </w:style>
  <w:style w:type="character" w:customStyle="1" w:styleId="31">
    <w:name w:val="Основной текст 3 Знак"/>
    <w:basedOn w:val="a0"/>
    <w:link w:val="32"/>
    <w:uiPriority w:val="99"/>
    <w:qFormat/>
    <w:rsid w:val="00E82508"/>
    <w:rPr>
      <w:rFonts w:ascii="Book Antiqua" w:eastAsia="Times New Roman" w:hAnsi="Book Antiqua" w:cs="Times New Roman"/>
      <w:color w:val="000000"/>
      <w:sz w:val="24"/>
      <w:szCs w:val="20"/>
    </w:rPr>
  </w:style>
  <w:style w:type="character" w:styleId="a6">
    <w:name w:val="Hyperlink"/>
    <w:uiPriority w:val="99"/>
    <w:rsid w:val="00D435AA"/>
    <w:rPr>
      <w:rFonts w:cs="Times New Roman"/>
      <w:color w:val="0000FF"/>
      <w:u w:val="single"/>
    </w:rPr>
  </w:style>
  <w:style w:type="character" w:customStyle="1" w:styleId="FontStyle15">
    <w:name w:val="Font Style15"/>
    <w:qFormat/>
    <w:rsid w:val="00D435AA"/>
    <w:rPr>
      <w:rFonts w:ascii="Times New Roman" w:hAnsi="Times New Roman" w:cs="Times New Roman"/>
      <w:b/>
      <w:bCs/>
      <w:sz w:val="24"/>
      <w:szCs w:val="24"/>
    </w:rPr>
  </w:style>
  <w:style w:type="character" w:customStyle="1" w:styleId="FontStyle17">
    <w:name w:val="Font Style17"/>
    <w:qFormat/>
    <w:rsid w:val="00D435AA"/>
    <w:rPr>
      <w:rFonts w:ascii="Times New Roman" w:hAnsi="Times New Roman" w:cs="Times New Roman"/>
      <w:sz w:val="24"/>
      <w:szCs w:val="24"/>
    </w:rPr>
  </w:style>
  <w:style w:type="character" w:customStyle="1" w:styleId="a7">
    <w:name w:val="Верхний колонтитул Знак"/>
    <w:basedOn w:val="a0"/>
    <w:link w:val="a8"/>
    <w:uiPriority w:val="99"/>
    <w:qFormat/>
    <w:rsid w:val="007571CA"/>
    <w:rPr>
      <w:rFonts w:ascii="Times New Roman" w:eastAsia="Times New Roman" w:hAnsi="Times New Roman" w:cs="Times New Roman"/>
      <w:sz w:val="24"/>
      <w:szCs w:val="24"/>
      <w:lang w:eastAsia="zh-CN"/>
    </w:rPr>
  </w:style>
  <w:style w:type="character" w:customStyle="1" w:styleId="a9">
    <w:name w:val="Нижний колонтитул Знак"/>
    <w:basedOn w:val="a0"/>
    <w:link w:val="aa"/>
    <w:uiPriority w:val="99"/>
    <w:qFormat/>
    <w:rsid w:val="007571CA"/>
    <w:rPr>
      <w:rFonts w:ascii="Times New Roman" w:eastAsia="Times New Roman" w:hAnsi="Times New Roman" w:cs="Times New Roman"/>
      <w:sz w:val="24"/>
      <w:szCs w:val="24"/>
      <w:lang w:eastAsia="zh-CN"/>
    </w:rPr>
  </w:style>
  <w:style w:type="character" w:customStyle="1" w:styleId="ab">
    <w:name w:val="Текст выноски Знак"/>
    <w:basedOn w:val="a0"/>
    <w:link w:val="ac"/>
    <w:uiPriority w:val="99"/>
    <w:semiHidden/>
    <w:qFormat/>
    <w:rsid w:val="007571CA"/>
    <w:rPr>
      <w:rFonts w:ascii="Segoe UI" w:eastAsia="Times New Roman" w:hAnsi="Segoe UI" w:cs="Segoe UI"/>
      <w:sz w:val="18"/>
      <w:szCs w:val="18"/>
      <w:lang w:eastAsia="zh-CN"/>
    </w:rPr>
  </w:style>
  <w:style w:type="character" w:customStyle="1" w:styleId="Heading4Char">
    <w:name w:val="Heading 4 Char"/>
    <w:uiPriority w:val="99"/>
    <w:semiHidden/>
    <w:qFormat/>
    <w:locked/>
    <w:rsid w:val="00E177DC"/>
    <w:rPr>
      <w:rFonts w:ascii="Calibri" w:hAnsi="Calibri" w:cs="Times New Roman"/>
      <w:b/>
      <w:sz w:val="28"/>
    </w:rPr>
  </w:style>
  <w:style w:type="character" w:customStyle="1" w:styleId="Heading2Char">
    <w:name w:val="Heading 2 Char"/>
    <w:uiPriority w:val="9"/>
    <w:semiHidden/>
    <w:qFormat/>
    <w:rsid w:val="00E177DC"/>
    <w:rPr>
      <w:rFonts w:ascii="Cambria" w:eastAsia="Times New Roman" w:hAnsi="Cambria" w:cs="Times New Roman"/>
      <w:b/>
      <w:bCs/>
      <w:i/>
      <w:iCs/>
      <w:sz w:val="28"/>
      <w:szCs w:val="28"/>
    </w:rPr>
  </w:style>
  <w:style w:type="character" w:customStyle="1" w:styleId="20">
    <w:name w:val="Заголовок 2 Знак"/>
    <w:basedOn w:val="a0"/>
    <w:link w:val="2"/>
    <w:uiPriority w:val="9"/>
    <w:qFormat/>
    <w:rsid w:val="00E177DC"/>
    <w:rPr>
      <w:rFonts w:asciiTheme="majorHAnsi" w:eastAsiaTheme="majorEastAsia" w:hAnsiTheme="majorHAnsi" w:cstheme="majorBidi"/>
      <w:b/>
      <w:bCs/>
      <w:color w:val="5B9BD5" w:themeColor="accent1"/>
      <w:sz w:val="26"/>
      <w:szCs w:val="26"/>
      <w:lang w:eastAsia="zh-CN"/>
    </w:rPr>
  </w:style>
  <w:style w:type="character" w:styleId="ad">
    <w:name w:val="FollowedHyperlink"/>
    <w:basedOn w:val="a0"/>
    <w:uiPriority w:val="99"/>
    <w:semiHidden/>
    <w:unhideWhenUsed/>
    <w:rsid w:val="00957807"/>
    <w:rPr>
      <w:color w:val="954F72" w:themeColor="followedHyperlink"/>
      <w:u w:val="single"/>
    </w:rPr>
  </w:style>
  <w:style w:type="character" w:styleId="ae">
    <w:name w:val="Emphasis"/>
    <w:basedOn w:val="a0"/>
    <w:uiPriority w:val="20"/>
    <w:qFormat/>
    <w:rsid w:val="00862563"/>
    <w:rPr>
      <w:i/>
      <w:iCs/>
    </w:rPr>
  </w:style>
  <w:style w:type="character" w:customStyle="1" w:styleId="c-bibliographic-informationvalue">
    <w:name w:val="c-bibliographic-information__value"/>
    <w:basedOn w:val="a0"/>
    <w:qFormat/>
    <w:rsid w:val="001E768A"/>
  </w:style>
  <w:style w:type="character" w:customStyle="1" w:styleId="11">
    <w:name w:val="Неразрешенное упоминание1"/>
    <w:basedOn w:val="a0"/>
    <w:uiPriority w:val="99"/>
    <w:semiHidden/>
    <w:unhideWhenUsed/>
    <w:qFormat/>
    <w:rsid w:val="00665AE2"/>
    <w:rPr>
      <w:color w:val="605E5C"/>
      <w:shd w:val="clear" w:color="auto" w:fill="E1DFDD"/>
    </w:rPr>
  </w:style>
  <w:style w:type="character" w:customStyle="1" w:styleId="FontStyle68">
    <w:name w:val="Font Style68"/>
    <w:qFormat/>
    <w:rsid w:val="00BE26FB"/>
    <w:rPr>
      <w:rFonts w:ascii="Times New Roman" w:hAnsi="Times New Roman" w:cs="Times New Roman"/>
      <w:b/>
      <w:bCs/>
      <w:sz w:val="16"/>
      <w:szCs w:val="16"/>
    </w:rPr>
  </w:style>
  <w:style w:type="character" w:customStyle="1" w:styleId="FontStyle12">
    <w:name w:val="Font Style12"/>
    <w:qFormat/>
    <w:rsid w:val="00973686"/>
    <w:rPr>
      <w:rFonts w:ascii="Times New Roman" w:hAnsi="Times New Roman" w:cs="Times New Roman"/>
      <w:sz w:val="26"/>
      <w:szCs w:val="26"/>
    </w:rPr>
  </w:style>
  <w:style w:type="character" w:customStyle="1" w:styleId="12">
    <w:name w:val="Текст сноски Знак1"/>
    <w:link w:val="af"/>
    <w:qFormat/>
    <w:locked/>
    <w:rsid w:val="004D1367"/>
    <w:rPr>
      <w:rFonts w:ascii="Times New Roman" w:eastAsia="Times New Roman" w:hAnsi="Times New Roman" w:cs="Times New Roman"/>
    </w:rPr>
  </w:style>
  <w:style w:type="character" w:customStyle="1" w:styleId="af0">
    <w:name w:val="Текст сноски Знак"/>
    <w:basedOn w:val="a0"/>
    <w:uiPriority w:val="99"/>
    <w:semiHidden/>
    <w:qFormat/>
    <w:rsid w:val="004D1367"/>
    <w:rPr>
      <w:rFonts w:ascii="Times New Roman" w:eastAsia="Times New Roman" w:hAnsi="Times New Roman" w:cs="Times New Roman"/>
      <w:sz w:val="20"/>
      <w:szCs w:val="20"/>
      <w:lang w:eastAsia="zh-CN"/>
    </w:rPr>
  </w:style>
  <w:style w:type="character" w:customStyle="1" w:styleId="FootnoteCharacters">
    <w:name w:val="Footnote Characters"/>
    <w:semiHidden/>
    <w:unhideWhenUsed/>
    <w:qFormat/>
    <w:rsid w:val="004D1367"/>
    <w:rPr>
      <w:vertAlign w:val="superscript"/>
    </w:rPr>
  </w:style>
  <w:style w:type="character" w:styleId="af1">
    <w:name w:val="footnote reference"/>
    <w:rPr>
      <w:vertAlign w:val="superscript"/>
    </w:rPr>
  </w:style>
  <w:style w:type="character" w:customStyle="1" w:styleId="21">
    <w:name w:val="Неразрешенное упоминание2"/>
    <w:basedOn w:val="a0"/>
    <w:uiPriority w:val="99"/>
    <w:semiHidden/>
    <w:unhideWhenUsed/>
    <w:qFormat/>
    <w:rsid w:val="00B76E9D"/>
    <w:rPr>
      <w:color w:val="605E5C"/>
      <w:shd w:val="clear" w:color="auto" w:fill="E1DFDD"/>
    </w:rPr>
  </w:style>
  <w:style w:type="character" w:customStyle="1" w:styleId="30">
    <w:name w:val="Заголовок 3 Знак"/>
    <w:basedOn w:val="a0"/>
    <w:link w:val="3"/>
    <w:uiPriority w:val="9"/>
    <w:qFormat/>
    <w:rsid w:val="008C3C24"/>
    <w:rPr>
      <w:rFonts w:asciiTheme="majorHAnsi" w:eastAsiaTheme="majorEastAsia" w:hAnsiTheme="majorHAnsi" w:cstheme="majorBidi"/>
      <w:color w:val="1F4D78" w:themeColor="accent1" w:themeShade="7F"/>
      <w:sz w:val="24"/>
      <w:szCs w:val="24"/>
      <w:lang w:eastAsia="ru-RU"/>
    </w:rPr>
  </w:style>
  <w:style w:type="character" w:customStyle="1" w:styleId="22">
    <w:name w:val="Основной текст 2 Знак"/>
    <w:basedOn w:val="a0"/>
    <w:link w:val="23"/>
    <w:uiPriority w:val="99"/>
    <w:semiHidden/>
    <w:qFormat/>
    <w:rsid w:val="009B70F0"/>
    <w:rPr>
      <w:rFonts w:ascii="Times New Roman" w:eastAsia="Times New Roman" w:hAnsi="Times New Roman" w:cs="Times New Roman"/>
      <w:sz w:val="24"/>
      <w:szCs w:val="24"/>
      <w:lang w:eastAsia="zh-CN"/>
    </w:rPr>
  </w:style>
  <w:style w:type="character" w:customStyle="1" w:styleId="24">
    <w:name w:val="Основной текст с отступом 2 Знак"/>
    <w:basedOn w:val="a0"/>
    <w:link w:val="25"/>
    <w:semiHidden/>
    <w:qFormat/>
    <w:rsid w:val="009B70F0"/>
    <w:rPr>
      <w:rFonts w:ascii="Times New Roman" w:eastAsia="Times New Roman" w:hAnsi="Times New Roman" w:cs="Times New Roman"/>
      <w:sz w:val="24"/>
      <w:szCs w:val="24"/>
      <w:lang w:eastAsia="zh-CN"/>
    </w:rPr>
  </w:style>
  <w:style w:type="character" w:customStyle="1" w:styleId="IndexLink">
    <w:name w:val="Index Link"/>
    <w:qFormat/>
  </w:style>
  <w:style w:type="paragraph" w:customStyle="1" w:styleId="Heading">
    <w:name w:val="Heading"/>
    <w:basedOn w:val="a"/>
    <w:next w:val="af2"/>
    <w:qFormat/>
    <w:pPr>
      <w:keepNext/>
      <w:spacing w:before="240" w:after="120"/>
    </w:pPr>
    <w:rPr>
      <w:rFonts w:ascii="Liberation Sans" w:eastAsia="PingFang SC" w:hAnsi="Liberation Sans" w:cs="Arial Unicode MS"/>
      <w:sz w:val="28"/>
      <w:szCs w:val="28"/>
    </w:rPr>
  </w:style>
  <w:style w:type="paragraph" w:styleId="af2">
    <w:name w:val="Body Text"/>
    <w:basedOn w:val="a"/>
    <w:pPr>
      <w:spacing w:after="140" w:line="276" w:lineRule="auto"/>
    </w:pPr>
  </w:style>
  <w:style w:type="paragraph" w:styleId="af3">
    <w:name w:val="List"/>
    <w:basedOn w:val="af2"/>
    <w:rPr>
      <w:rFonts w:cs="Arial Unicode MS"/>
    </w:rPr>
  </w:style>
  <w:style w:type="paragraph" w:styleId="af4">
    <w:name w:val="caption"/>
    <w:basedOn w:val="a"/>
    <w:qFormat/>
    <w:pPr>
      <w:suppressLineNumbers/>
      <w:spacing w:before="120" w:after="120"/>
    </w:pPr>
    <w:rPr>
      <w:rFonts w:cs="Arial Unicode MS"/>
      <w:i/>
      <w:iCs/>
    </w:rPr>
  </w:style>
  <w:style w:type="paragraph" w:customStyle="1" w:styleId="Index">
    <w:name w:val="Index"/>
    <w:basedOn w:val="a"/>
    <w:qFormat/>
    <w:pPr>
      <w:suppressLineNumbers/>
    </w:pPr>
    <w:rPr>
      <w:rFonts w:cs="Arial Unicode MS"/>
    </w:rPr>
  </w:style>
  <w:style w:type="paragraph" w:customStyle="1" w:styleId="13">
    <w:name w:val="Обычный1"/>
    <w:qFormat/>
    <w:rsid w:val="003E4A0F"/>
    <w:pPr>
      <w:ind w:firstLine="709"/>
      <w:jc w:val="both"/>
    </w:pPr>
    <w:rPr>
      <w:rFonts w:ascii="Times New Roman" w:eastAsia="Times New Roman" w:hAnsi="Times New Roman" w:cs="Times New Roman"/>
      <w:sz w:val="28"/>
      <w:szCs w:val="20"/>
      <w:lang w:eastAsia="ru-RU"/>
    </w:rPr>
  </w:style>
  <w:style w:type="paragraph" w:styleId="a4">
    <w:name w:val="List Paragraph"/>
    <w:basedOn w:val="a"/>
    <w:link w:val="a3"/>
    <w:uiPriority w:val="34"/>
    <w:qFormat/>
    <w:rsid w:val="003E4A0F"/>
    <w:pPr>
      <w:ind w:left="708"/>
    </w:pPr>
  </w:style>
  <w:style w:type="paragraph" w:styleId="af5">
    <w:name w:val="Normal (Web)"/>
    <w:basedOn w:val="a"/>
    <w:uiPriority w:val="99"/>
    <w:unhideWhenUsed/>
    <w:qFormat/>
    <w:rsid w:val="003E4A0F"/>
    <w:pPr>
      <w:spacing w:beforeAutospacing="1" w:afterAutospacing="1"/>
    </w:pPr>
  </w:style>
  <w:style w:type="paragraph" w:customStyle="1" w:styleId="Normal1">
    <w:name w:val="Normal1"/>
    <w:qFormat/>
    <w:rsid w:val="003E4A0F"/>
    <w:rPr>
      <w:rFonts w:ascii="Times New Roman" w:hAnsi="Times New Roman" w:cs="Times New Roman"/>
      <w:sz w:val="20"/>
      <w:szCs w:val="20"/>
      <w:lang w:eastAsia="ru-RU"/>
    </w:rPr>
  </w:style>
  <w:style w:type="paragraph" w:styleId="32">
    <w:name w:val="Body Text 3"/>
    <w:basedOn w:val="a"/>
    <w:link w:val="31"/>
    <w:uiPriority w:val="99"/>
    <w:qFormat/>
    <w:rsid w:val="00E82508"/>
    <w:rPr>
      <w:rFonts w:ascii="Book Antiqua" w:hAnsi="Book Antiqua"/>
      <w:color w:val="000000"/>
      <w:szCs w:val="20"/>
      <w:lang w:eastAsia="en-US"/>
    </w:rPr>
  </w:style>
  <w:style w:type="paragraph" w:customStyle="1" w:styleId="CM11">
    <w:name w:val="CM11"/>
    <w:basedOn w:val="a"/>
    <w:next w:val="a"/>
    <w:qFormat/>
    <w:rsid w:val="00E82508"/>
    <w:pPr>
      <w:widowControl w:val="0"/>
      <w:spacing w:after="318"/>
    </w:pPr>
    <w:rPr>
      <w:lang w:eastAsia="ru-RU"/>
    </w:rPr>
  </w:style>
  <w:style w:type="paragraph" w:customStyle="1" w:styleId="Style18">
    <w:name w:val="Style18"/>
    <w:basedOn w:val="a"/>
    <w:qFormat/>
    <w:rsid w:val="005C4B53"/>
    <w:pPr>
      <w:widowControl w:val="0"/>
      <w:spacing w:line="208" w:lineRule="exact"/>
      <w:ind w:firstLine="479"/>
    </w:pPr>
    <w:rPr>
      <w:rFonts w:ascii="Georgia" w:hAnsi="Georgia"/>
      <w:lang w:eastAsia="ru-RU"/>
    </w:rPr>
  </w:style>
  <w:style w:type="paragraph" w:customStyle="1" w:styleId="Style25">
    <w:name w:val="Style25"/>
    <w:basedOn w:val="a"/>
    <w:uiPriority w:val="99"/>
    <w:qFormat/>
    <w:rsid w:val="00D435AA"/>
    <w:pPr>
      <w:widowControl w:val="0"/>
      <w:spacing w:line="331" w:lineRule="exact"/>
      <w:ind w:hanging="283"/>
    </w:pPr>
    <w:rPr>
      <w:lang w:eastAsia="ru-RU"/>
    </w:rPr>
  </w:style>
  <w:style w:type="paragraph" w:customStyle="1" w:styleId="Style5">
    <w:name w:val="Style5"/>
    <w:basedOn w:val="a"/>
    <w:qFormat/>
    <w:rsid w:val="00D435AA"/>
    <w:pPr>
      <w:widowControl w:val="0"/>
    </w:pPr>
    <w:rPr>
      <w:rFonts w:ascii="Georgia" w:hAnsi="Georgia"/>
      <w:lang w:eastAsia="ru-RU"/>
    </w:rPr>
  </w:style>
  <w:style w:type="paragraph" w:customStyle="1" w:styleId="Style9">
    <w:name w:val="Style9"/>
    <w:basedOn w:val="a"/>
    <w:qFormat/>
    <w:rsid w:val="00D435AA"/>
    <w:pPr>
      <w:widowControl w:val="0"/>
      <w:jc w:val="center"/>
    </w:pPr>
    <w:rPr>
      <w:rFonts w:ascii="Georgia" w:hAnsi="Georgia"/>
      <w:lang w:eastAsia="ru-RU"/>
    </w:rPr>
  </w:style>
  <w:style w:type="paragraph" w:customStyle="1" w:styleId="Style2">
    <w:name w:val="Style2"/>
    <w:basedOn w:val="a"/>
    <w:qFormat/>
    <w:rsid w:val="00D435AA"/>
    <w:pPr>
      <w:widowControl w:val="0"/>
      <w:spacing w:line="218" w:lineRule="exact"/>
      <w:ind w:firstLine="559"/>
    </w:pPr>
    <w:rPr>
      <w:rFonts w:ascii="Georgia" w:hAnsi="Georgia"/>
      <w:lang w:eastAsia="ru-RU"/>
    </w:rPr>
  </w:style>
  <w:style w:type="paragraph" w:customStyle="1" w:styleId="Style4">
    <w:name w:val="Style4"/>
    <w:basedOn w:val="a"/>
    <w:qFormat/>
    <w:rsid w:val="00D435AA"/>
    <w:pPr>
      <w:widowControl w:val="0"/>
    </w:pPr>
    <w:rPr>
      <w:rFonts w:ascii="Georgia" w:hAnsi="Georgia"/>
      <w:lang w:eastAsia="ru-RU"/>
    </w:rPr>
  </w:style>
  <w:style w:type="paragraph" w:customStyle="1" w:styleId="Style6">
    <w:name w:val="Style6"/>
    <w:basedOn w:val="a"/>
    <w:qFormat/>
    <w:rsid w:val="00D435AA"/>
    <w:pPr>
      <w:widowControl w:val="0"/>
      <w:spacing w:line="229" w:lineRule="exact"/>
      <w:ind w:firstLine="517"/>
    </w:pPr>
    <w:rPr>
      <w:rFonts w:ascii="Georgia" w:hAnsi="Georgia"/>
      <w:lang w:eastAsia="ru-RU"/>
    </w:rPr>
  </w:style>
  <w:style w:type="paragraph" w:customStyle="1" w:styleId="HeaderandFooter">
    <w:name w:val="Header and Footer"/>
    <w:basedOn w:val="a"/>
    <w:qFormat/>
  </w:style>
  <w:style w:type="paragraph" w:styleId="a8">
    <w:name w:val="header"/>
    <w:basedOn w:val="a"/>
    <w:link w:val="a7"/>
    <w:uiPriority w:val="99"/>
    <w:unhideWhenUsed/>
    <w:rsid w:val="007571CA"/>
    <w:pPr>
      <w:tabs>
        <w:tab w:val="center" w:pos="4677"/>
        <w:tab w:val="right" w:pos="9355"/>
      </w:tabs>
    </w:pPr>
  </w:style>
  <w:style w:type="paragraph" w:styleId="aa">
    <w:name w:val="footer"/>
    <w:basedOn w:val="a"/>
    <w:link w:val="a9"/>
    <w:uiPriority w:val="99"/>
    <w:unhideWhenUsed/>
    <w:rsid w:val="007571CA"/>
    <w:pPr>
      <w:tabs>
        <w:tab w:val="center" w:pos="4677"/>
        <w:tab w:val="right" w:pos="9355"/>
      </w:tabs>
    </w:pPr>
  </w:style>
  <w:style w:type="paragraph" w:styleId="ac">
    <w:name w:val="Balloon Text"/>
    <w:basedOn w:val="a"/>
    <w:link w:val="ab"/>
    <w:uiPriority w:val="99"/>
    <w:semiHidden/>
    <w:unhideWhenUsed/>
    <w:qFormat/>
    <w:rsid w:val="007571CA"/>
    <w:rPr>
      <w:rFonts w:ascii="Segoe UI" w:hAnsi="Segoe UI" w:cs="Segoe UI"/>
      <w:sz w:val="18"/>
      <w:szCs w:val="18"/>
    </w:rPr>
  </w:style>
  <w:style w:type="paragraph" w:styleId="af6">
    <w:name w:val="index heading"/>
    <w:basedOn w:val="Heading"/>
  </w:style>
  <w:style w:type="paragraph" w:styleId="af7">
    <w:name w:val="TOC Heading"/>
    <w:basedOn w:val="1"/>
    <w:next w:val="a"/>
    <w:uiPriority w:val="39"/>
    <w:unhideWhenUsed/>
    <w:qFormat/>
    <w:rsid w:val="00F74EDF"/>
    <w:pPr>
      <w:keepLines/>
      <w:spacing w:before="240" w:line="259" w:lineRule="auto"/>
      <w:outlineLvl w:val="9"/>
    </w:pPr>
    <w:rPr>
      <w:rFonts w:asciiTheme="majorHAnsi" w:eastAsiaTheme="majorEastAsia" w:hAnsiTheme="majorHAnsi" w:cstheme="majorBidi"/>
      <w:b w:val="0"/>
      <w:color w:val="2E74B5" w:themeColor="accent1" w:themeShade="BF"/>
      <w:sz w:val="32"/>
      <w:szCs w:val="32"/>
      <w:lang w:val="ru-RU" w:eastAsia="ru-RU"/>
    </w:rPr>
  </w:style>
  <w:style w:type="paragraph" w:styleId="14">
    <w:name w:val="toc 1"/>
    <w:basedOn w:val="a"/>
    <w:next w:val="a"/>
    <w:autoRedefine/>
    <w:uiPriority w:val="39"/>
    <w:unhideWhenUsed/>
    <w:rsid w:val="00F74EDF"/>
    <w:pPr>
      <w:spacing w:after="100"/>
    </w:pPr>
  </w:style>
  <w:style w:type="paragraph" w:styleId="af8">
    <w:name w:val="No Spacing"/>
    <w:uiPriority w:val="1"/>
    <w:qFormat/>
    <w:rsid w:val="00E177DC"/>
    <w:rPr>
      <w:rFonts w:eastAsia="Times New Roman" w:cs="Times New Roman"/>
    </w:rPr>
  </w:style>
  <w:style w:type="paragraph" w:customStyle="1" w:styleId="ConsPlusTitle">
    <w:name w:val="ConsPlusTitle"/>
    <w:qFormat/>
    <w:rsid w:val="00E177DC"/>
    <w:pPr>
      <w:widowControl w:val="0"/>
    </w:pPr>
    <w:rPr>
      <w:rFonts w:ascii="Arial" w:eastAsiaTheme="minorEastAsia" w:hAnsi="Arial" w:cs="Arial"/>
      <w:b/>
      <w:sz w:val="20"/>
      <w:lang w:eastAsia="ru-RU"/>
    </w:rPr>
  </w:style>
  <w:style w:type="paragraph" w:customStyle="1" w:styleId="ConsPlusNormal">
    <w:name w:val="ConsPlusNormal"/>
    <w:qFormat/>
    <w:rsid w:val="00D528AA"/>
    <w:pPr>
      <w:widowControl w:val="0"/>
      <w:ind w:firstLine="720"/>
    </w:pPr>
    <w:rPr>
      <w:rFonts w:ascii="Arial" w:eastAsia="Times New Roman" w:hAnsi="Arial" w:cs="Arial"/>
      <w:sz w:val="20"/>
      <w:szCs w:val="20"/>
      <w:lang w:eastAsia="ru-RU"/>
    </w:rPr>
  </w:style>
  <w:style w:type="paragraph" w:styleId="33">
    <w:name w:val="toc 3"/>
    <w:basedOn w:val="a"/>
    <w:next w:val="a"/>
    <w:autoRedefine/>
    <w:uiPriority w:val="39"/>
    <w:unhideWhenUsed/>
    <w:rsid w:val="00EF54E9"/>
    <w:pPr>
      <w:spacing w:after="100"/>
      <w:ind w:left="480"/>
    </w:pPr>
  </w:style>
  <w:style w:type="paragraph" w:styleId="26">
    <w:name w:val="toc 2"/>
    <w:basedOn w:val="a"/>
    <w:next w:val="a"/>
    <w:autoRedefine/>
    <w:uiPriority w:val="39"/>
    <w:unhideWhenUsed/>
    <w:rsid w:val="002B1A0F"/>
    <w:pPr>
      <w:spacing w:after="100"/>
      <w:ind w:left="240"/>
    </w:pPr>
  </w:style>
  <w:style w:type="paragraph" w:styleId="af">
    <w:name w:val="footnote text"/>
    <w:basedOn w:val="a"/>
    <w:link w:val="12"/>
    <w:unhideWhenUsed/>
    <w:rsid w:val="004D1367"/>
    <w:rPr>
      <w:sz w:val="22"/>
      <w:szCs w:val="22"/>
      <w:lang w:eastAsia="en-US"/>
    </w:rPr>
  </w:style>
  <w:style w:type="paragraph" w:styleId="23">
    <w:name w:val="Body Text 2"/>
    <w:basedOn w:val="a"/>
    <w:link w:val="22"/>
    <w:uiPriority w:val="99"/>
    <w:semiHidden/>
    <w:unhideWhenUsed/>
    <w:qFormat/>
    <w:rsid w:val="009B70F0"/>
    <w:pPr>
      <w:spacing w:after="120" w:line="480" w:lineRule="auto"/>
    </w:pPr>
  </w:style>
  <w:style w:type="paragraph" w:styleId="25">
    <w:name w:val="Body Text Indent 2"/>
    <w:basedOn w:val="a"/>
    <w:link w:val="24"/>
    <w:uiPriority w:val="99"/>
    <w:semiHidden/>
    <w:unhideWhenUsed/>
    <w:qFormat/>
    <w:rsid w:val="009B70F0"/>
    <w:pPr>
      <w:spacing w:after="120" w:line="480" w:lineRule="auto"/>
      <w:ind w:left="283"/>
    </w:p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styleId="af9">
    <w:name w:val="Title"/>
    <w:basedOn w:val="Heading"/>
    <w:next w:val="af2"/>
    <w:qFormat/>
    <w:pPr>
      <w:jc w:val="center"/>
    </w:pPr>
    <w:rPr>
      <w:b/>
      <w:bCs/>
      <w:sz w:val="56"/>
      <w:szCs w:val="56"/>
    </w:rPr>
  </w:style>
  <w:style w:type="paragraph" w:styleId="afa">
    <w:name w:val="Subtitle"/>
    <w:basedOn w:val="Heading"/>
    <w:next w:val="af2"/>
    <w:qFormat/>
    <w:pPr>
      <w:spacing w:before="60"/>
      <w:jc w:val="center"/>
    </w:pPr>
    <w:rPr>
      <w:sz w:val="36"/>
      <w:szCs w:val="36"/>
    </w:rPr>
  </w:style>
  <w:style w:type="table" w:styleId="afb">
    <w:name w:val="Table Grid"/>
    <w:basedOn w:val="a1"/>
    <w:uiPriority w:val="39"/>
    <w:rsid w:val="00DE28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uiPriority w:val="39"/>
    <w:rsid w:val="00E825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un.org/" TargetMode="External"/><Relationship Id="rId13" Type="http://schemas.openxmlformats.org/officeDocument/2006/relationships/hyperlink" Target="https://ru.wikipedia.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ran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arch.neicon.ru/xmlui/" TargetMode="External"/><Relationship Id="rId4" Type="http://schemas.openxmlformats.org/officeDocument/2006/relationships/settings" Target="settings.xml"/><Relationship Id="rId9" Type="http://schemas.openxmlformats.org/officeDocument/2006/relationships/hyperlink" Target="https://doi.org/10.17072/2218-9173-2022-2-202-232" TargetMode="External"/><Relationship Id="rId14"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66F4F-E2FC-402F-9290-C642AC86E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6343</Words>
  <Characters>36159</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Сайиян Каринэ</dc:creator>
  <dc:description/>
  <cp:lastModifiedBy>Молчанова Алла Владиславовна</cp:lastModifiedBy>
  <cp:revision>5</cp:revision>
  <cp:lastPrinted>2022-10-14T16:36:00Z</cp:lastPrinted>
  <dcterms:created xsi:type="dcterms:W3CDTF">2024-03-06T13:11:00Z</dcterms:created>
  <dcterms:modified xsi:type="dcterms:W3CDTF">2024-07-11T07:11:00Z</dcterms:modified>
  <dc:language>ru-RU</dc:language>
</cp:coreProperties>
</file>